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cente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spacing w:after="160" w:line="259" w:lineRule="auto"/>
        <w:jc w:val="center"/>
        <w:rPr>
          <w:b w:val="1"/>
        </w:rPr>
      </w:pPr>
      <w:r w:rsidDel="00000000" w:rsidR="00000000" w:rsidRPr="00000000">
        <w:rPr>
          <w:b w:val="1"/>
          <w:sz w:val="30"/>
          <w:szCs w:val="30"/>
          <w:rtl w:val="0"/>
        </w:rPr>
        <w:t xml:space="preserve">Expériences d'apprentissage en 5</w:t>
      </w:r>
      <w:r w:rsidDel="00000000" w:rsidR="00000000" w:rsidRPr="00000000">
        <w:rPr>
          <w:b w:val="1"/>
          <w:sz w:val="30"/>
          <w:szCs w:val="30"/>
          <w:vertAlign w:val="superscript"/>
          <w:rtl w:val="0"/>
        </w:rPr>
        <w:t xml:space="preserve">e</w:t>
      </w:r>
      <w:r w:rsidDel="00000000" w:rsidR="00000000" w:rsidRPr="00000000">
        <w:rPr>
          <w:b w:val="1"/>
          <w:sz w:val="30"/>
          <w:szCs w:val="30"/>
          <w:rtl w:val="0"/>
        </w:rPr>
        <w:t xml:space="preserve"> année : Mécanismes et structures</w:t>
      </w:r>
      <w:r w:rsidDel="00000000" w:rsidR="00000000" w:rsidRPr="00000000">
        <w:rPr>
          <w:b w:val="1"/>
          <w:rtl w:val="0"/>
        </w:rPr>
        <w:t xml:space="preserve">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widowControl w:val="0"/>
        <w:spacing w:line="240" w:lineRule="auto"/>
        <w:ind w:left="17" w:firstLine="0"/>
        <w:rPr>
          <w:b w:val="1"/>
          <w:sz w:val="26"/>
          <w:szCs w:val="26"/>
        </w:rPr>
      </w:pPr>
      <w:r w:rsidDel="00000000" w:rsidR="00000000" w:rsidRPr="00000000">
        <w:rPr>
          <w:b w:val="1"/>
          <w:sz w:val="26"/>
          <w:szCs w:val="26"/>
          <w:rtl w:val="0"/>
        </w:rPr>
        <w:t xml:space="preserve">Expérience 1:  Forces internes agissant sur une structure</w:t>
      </w:r>
    </w:p>
    <w:p w:rsidR="00000000" w:rsidDel="00000000" w:rsidP="00000000" w:rsidRDefault="00000000" w:rsidRPr="00000000" w14:paraId="00000004">
      <w:pPr>
        <w:widowControl w:val="0"/>
        <w:spacing w:before="178" w:line="240" w:lineRule="auto"/>
        <w:ind w:left="17" w:firstLine="0"/>
        <w:rPr>
          <w:color w:val="1155cc"/>
          <w:u w:val="single"/>
        </w:rPr>
      </w:pPr>
      <w:hyperlink r:id="rId7">
        <w:r w:rsidDel="00000000" w:rsidR="00000000" w:rsidRPr="00000000">
          <w:rPr>
            <w:color w:val="1155cc"/>
            <w:u w:val="single"/>
            <w:rtl w:val="0"/>
          </w:rPr>
          <w:t xml:space="preserve">Planification à long terme modèle 2 - 5e année</w:t>
        </w:r>
      </w:hyperlink>
      <w:r w:rsidDel="00000000" w:rsidR="00000000" w:rsidRPr="00000000">
        <w:rPr>
          <w:rtl w:val="0"/>
        </w:rPr>
      </w:r>
    </w:p>
    <w:p w:rsidR="00000000" w:rsidDel="00000000" w:rsidP="00000000" w:rsidRDefault="00000000" w:rsidRPr="00000000" w14:paraId="00000005">
      <w:pPr>
        <w:widowControl w:val="0"/>
        <w:spacing w:line="240" w:lineRule="auto"/>
        <w:ind w:left="17" w:firstLine="0"/>
        <w:rPr>
          <w:b w:val="1"/>
        </w:rPr>
      </w:pPr>
      <w:r w:rsidDel="00000000" w:rsidR="00000000" w:rsidRPr="00000000">
        <w:rPr>
          <w:rtl w:val="0"/>
        </w:rPr>
      </w:r>
    </w:p>
    <w:p w:rsidR="00000000" w:rsidDel="00000000" w:rsidP="00000000" w:rsidRDefault="00000000" w:rsidRPr="00000000" w14:paraId="00000006">
      <w:pPr>
        <w:widowControl w:val="0"/>
        <w:rPr/>
      </w:pPr>
      <w:r w:rsidDel="00000000" w:rsidR="00000000" w:rsidRPr="00000000">
        <w:rPr>
          <w:rtl w:val="0"/>
        </w:rPr>
        <w:t xml:space="preserve">Les élèves développeront leurs connaissances dans de multiples domaines scientifiques en étudiant l’effet des forces sur les structures naturelles et artificielles. Lors de la phase finale de cette expérience d’apprentissage, les élèves mettront en œuvre des prototypes d'habitations durables et économes en énergie, capables de mieux résister à certains effets des catastrophes naturelles.</w:t>
      </w:r>
    </w:p>
    <w:p w:rsidR="00000000" w:rsidDel="00000000" w:rsidP="00000000" w:rsidRDefault="00000000" w:rsidRPr="00000000" w14:paraId="00000007">
      <w:pPr>
        <w:widowControl w:val="0"/>
        <w:rPr>
          <w:color w:val="222222"/>
          <w:highlight w:val="white"/>
        </w:rPr>
      </w:pPr>
      <w:r w:rsidDel="00000000" w:rsidR="00000000" w:rsidRPr="00000000">
        <w:rPr>
          <w:rtl w:val="0"/>
        </w:rPr>
      </w:r>
    </w:p>
    <w:tbl>
      <w:tblPr>
        <w:tblStyle w:val="Table1"/>
        <w:tblW w:w="10140.0" w:type="dxa"/>
        <w:jc w:val="left"/>
        <w:tblInd w:w="-3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7890"/>
        <w:tblGridChange w:id="0">
          <w:tblGrid>
            <w:gridCol w:w="2250"/>
            <w:gridCol w:w="78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8">
            <w:pPr>
              <w:widowControl w:val="0"/>
              <w:ind w:left="118" w:right="242" w:firstLine="0"/>
              <w:rPr/>
            </w:pPr>
            <w:r w:rsidDel="00000000" w:rsidR="00000000" w:rsidRPr="00000000">
              <w:rPr>
                <w:rtl w:val="0"/>
              </w:rPr>
              <w:t xml:space="preserve">Aperçu des expériences d'apprentissage</w:t>
            </w:r>
          </w:p>
        </w:tc>
        <w:tc>
          <w:tcPr>
            <w:shd w:fill="auto" w:val="clear"/>
            <w:tcMar>
              <w:top w:w="100.0" w:type="dxa"/>
              <w:left w:w="100.0" w:type="dxa"/>
              <w:bottom w:w="100.0" w:type="dxa"/>
              <w:right w:w="100.0" w:type="dxa"/>
            </w:tcMar>
          </w:tcPr>
          <w:p w:rsidR="00000000" w:rsidDel="00000000" w:rsidP="00000000" w:rsidRDefault="00000000" w:rsidRPr="00000000" w14:paraId="00000009">
            <w:pPr>
              <w:widowControl w:val="0"/>
              <w:rPr/>
            </w:pPr>
            <w:r w:rsidDel="00000000" w:rsidR="00000000" w:rsidRPr="00000000">
              <w:rPr>
                <w:rtl w:val="0"/>
              </w:rPr>
              <w:t xml:space="preserve">Les élèves découvrent les forces qui agissent sur les structures. Ils analysent les effets des forces provenant de phénomènes naturels sur les structures dans des environnements naturels et bâtis. Ils évalueront les diverses façons dont les humains atténuent les effets des forces résultant de phénomènes naturels sur les structures dans les communautés urbaines, rurales et éloignées. Enfin, les élèves suivront le processus de conception technique afin de mieux comprendre les forces résultant de phénomènes naturels qui peuvent avoir de graves conséquences sur les structures construites par l'homme et d'itérer des solutions pour des structures résistantes aux catastrophes.</w:t>
            </w:r>
          </w:p>
          <w:p w:rsidR="00000000" w:rsidDel="00000000" w:rsidP="00000000" w:rsidRDefault="00000000" w:rsidRPr="00000000" w14:paraId="0000000A">
            <w:pPr>
              <w:widowControl w:val="0"/>
              <w:rPr/>
            </w:pPr>
            <w:r w:rsidDel="00000000" w:rsidR="00000000" w:rsidRPr="00000000">
              <w:rPr>
                <w:rtl w:val="0"/>
              </w:rPr>
            </w:r>
          </w:p>
          <w:p w:rsidR="00000000" w:rsidDel="00000000" w:rsidP="00000000" w:rsidRDefault="00000000" w:rsidRPr="00000000" w14:paraId="0000000B">
            <w:pPr>
              <w:widowControl w:val="0"/>
              <w:rPr/>
            </w:pPr>
            <w:r w:rsidDel="00000000" w:rsidR="00000000" w:rsidRPr="00000000">
              <w:rPr>
                <w:rtl w:val="0"/>
              </w:rPr>
              <w:t xml:space="preserve">Les expériences d'apprentissage décrites ici se rapportent à la </w:t>
            </w:r>
            <w:hyperlink r:id="rId8">
              <w:r w:rsidDel="00000000" w:rsidR="00000000" w:rsidRPr="00000000">
                <w:rPr>
                  <w:color w:val="1155cc"/>
                  <w:u w:val="single"/>
                  <w:rtl w:val="0"/>
                </w:rPr>
                <w:t xml:space="preserve">Planification à long terme modèle 2 - 5e année</w:t>
              </w:r>
            </w:hyperlink>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0C">
            <w:pPr>
              <w:widowControl w:val="0"/>
              <w:ind w:left="133" w:firstLine="0"/>
              <w:rPr/>
            </w:pPr>
            <w:r w:rsidDel="00000000" w:rsidR="00000000" w:rsidRPr="00000000">
              <w:rPr>
                <w:rtl w:val="0"/>
              </w:rPr>
              <w:t xml:space="preserve">Connaissances préalables / Ensemble(s) de compétences antérieures</w:t>
            </w:r>
          </w:p>
        </w:tc>
        <w:tc>
          <w:tcPr>
            <w:tcMar>
              <w:top w:w="100.0" w:type="dxa"/>
              <w:left w:w="100.0" w:type="dxa"/>
              <w:bottom w:w="100.0" w:type="dxa"/>
              <w:right w:w="100.0" w:type="dxa"/>
            </w:tcMar>
          </w:tcPr>
          <w:p w:rsidR="00000000" w:rsidDel="00000000" w:rsidP="00000000" w:rsidRDefault="00000000" w:rsidRPr="00000000" w14:paraId="0000000D">
            <w:pPr>
              <w:rPr/>
            </w:pPr>
            <w:r w:rsidDel="00000000" w:rsidR="00000000" w:rsidRPr="00000000">
              <w:rPr>
                <w:b w:val="1"/>
                <w:rtl w:val="0"/>
              </w:rPr>
              <w:t xml:space="preserve">Connaissances et concepts de base (enseignant</w:t>
            </w:r>
            <w:r w:rsidDel="00000000" w:rsidR="00000000" w:rsidRPr="00000000">
              <w:rPr>
                <w:rtl w:val="0"/>
              </w:rPr>
              <w:t xml:space="preserve">) – Soutien supplémentaire à l’apprentissage des concepts pour l’enseignant</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b w:val="1"/>
                <w:rtl w:val="0"/>
              </w:rPr>
              <w:t xml:space="preserve">Les connaissances</w:t>
            </w:r>
            <w:r w:rsidDel="00000000" w:rsidR="00000000" w:rsidRPr="00000000">
              <w:rPr>
                <w:rtl w:val="0"/>
              </w:rPr>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Connaître les procédures de santé et de sécurité (c'est-à-dire les EPI et la FS).</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Maintenir la sécurité des installations et de l’équipement de laboratoire.</w:t>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ind w:left="720" w:hanging="360"/>
              <w:rPr>
                <w:b w:val="1"/>
                <w:color w:val="000000"/>
              </w:rPr>
            </w:pPr>
            <w:r w:rsidDel="00000000" w:rsidR="00000000" w:rsidRPr="00000000">
              <w:rPr>
                <w:color w:val="000000"/>
                <w:rtl w:val="0"/>
              </w:rPr>
              <w:t xml:space="preserve">Identifier les dangers en milieu de travail et les mesures d’atténuation.</w:t>
            </w:r>
            <w:r w:rsidDel="00000000" w:rsidR="00000000" w:rsidRPr="00000000">
              <w:rPr>
                <w:rtl w:val="0"/>
              </w:rPr>
            </w:r>
          </w:p>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ind w:left="720" w:right="827" w:hanging="360"/>
              <w:rPr>
                <w:color w:val="1155cc"/>
              </w:rPr>
            </w:pPr>
            <w:r w:rsidDel="00000000" w:rsidR="00000000" w:rsidRPr="00000000">
              <w:rPr>
                <w:color w:val="000000"/>
                <w:rtl w:val="0"/>
              </w:rPr>
              <w:t xml:space="preserve">Connaître les </w:t>
            </w:r>
            <w:hyperlink r:id="rId9">
              <w:r w:rsidDel="00000000" w:rsidR="00000000" w:rsidRPr="00000000">
                <w:rPr>
                  <w:color w:val="1155cc"/>
                  <w:rtl w:val="0"/>
                </w:rPr>
                <w:t xml:space="preserve">Compétences Globales</w:t>
              </w:r>
            </w:hyperlink>
            <w:r w:rsidDel="00000000" w:rsidR="00000000" w:rsidRPr="00000000">
              <w:rPr>
                <w:color w:val="1155cc"/>
                <w:u w:val="single"/>
                <w:rtl w:val="0"/>
              </w:rPr>
              <w:t xml:space="preserve"> </w:t>
            </w:r>
            <w:r w:rsidDel="00000000" w:rsidR="00000000" w:rsidRPr="00000000">
              <w:rPr>
                <w:color w:val="000000"/>
                <w:rtl w:val="0"/>
              </w:rPr>
              <w:t xml:space="preserve">Et les </w:t>
            </w:r>
            <w:hyperlink r:id="rId10">
              <w:r w:rsidDel="00000000" w:rsidR="00000000" w:rsidRPr="00000000">
                <w:rPr>
                  <w:color w:val="1155cc"/>
                  <w:rtl w:val="0"/>
                </w:rPr>
                <w:t xml:space="preserve">Compétences Transférables.</w:t>
              </w:r>
            </w:hyperlink>
            <w:r w:rsidDel="00000000" w:rsidR="00000000" w:rsidRPr="00000000">
              <w:rPr>
                <w:rtl w:val="0"/>
              </w:rPr>
            </w:r>
          </w:p>
          <w:p w:rsidR="00000000" w:rsidDel="00000000" w:rsidP="00000000" w:rsidRDefault="00000000" w:rsidRPr="00000000" w14:paraId="00000014">
            <w:pPr>
              <w:numPr>
                <w:ilvl w:val="0"/>
                <w:numId w:val="1"/>
              </w:numPr>
              <w:pBdr>
                <w:top w:space="0" w:sz="0" w:val="nil"/>
                <w:left w:space="0" w:sz="0" w:val="nil"/>
                <w:bottom w:space="0" w:sz="0" w:val="nil"/>
                <w:right w:space="0" w:sz="0" w:val="nil"/>
                <w:between w:space="0" w:sz="0" w:val="nil"/>
              </w:pBdr>
              <w:ind w:left="720" w:right="827" w:hanging="360"/>
              <w:rPr/>
            </w:pPr>
            <w:r w:rsidDel="00000000" w:rsidR="00000000" w:rsidRPr="00000000">
              <w:rPr>
                <w:color w:val="000000"/>
                <w:rtl w:val="0"/>
              </w:rPr>
              <w:t xml:space="preserve">Connaître </w:t>
            </w:r>
            <w:hyperlink r:id="rId11">
              <w:r w:rsidDel="00000000" w:rsidR="00000000" w:rsidRPr="00000000">
                <w:rPr>
                  <w:color w:val="0000ff"/>
                  <w:u w:val="single"/>
                  <w:rtl w:val="0"/>
                </w:rPr>
                <w:t xml:space="preserve">Une pédagogie sensible à la culture</w:t>
              </w:r>
            </w:hyperlink>
            <w:r w:rsidDel="00000000" w:rsidR="00000000" w:rsidRPr="00000000">
              <w:rPr>
                <w:rtl w:val="0"/>
              </w:rPr>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ind w:left="720" w:right="827" w:hanging="360"/>
              <w:rPr/>
            </w:pPr>
            <w:r w:rsidDel="00000000" w:rsidR="00000000" w:rsidRPr="00000000">
              <w:rPr>
                <w:color w:val="000000"/>
                <w:rtl w:val="0"/>
              </w:rPr>
              <w:t xml:space="preserve">Comprendre comment implémenter la </w:t>
            </w:r>
            <w:hyperlink r:id="rId12">
              <w:r w:rsidDel="00000000" w:rsidR="00000000" w:rsidRPr="00000000">
                <w:rPr>
                  <w:color w:val="0000ff"/>
                  <w:u w:val="single"/>
                  <w:rtl w:val="0"/>
                </w:rPr>
                <w:t xml:space="preserve">Conception Universelle de l’Apprentissage</w:t>
              </w:r>
            </w:hyperlink>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ind w:left="720" w:right="827" w:hanging="360"/>
              <w:rPr/>
            </w:pPr>
            <w:r w:rsidDel="00000000" w:rsidR="00000000" w:rsidRPr="00000000">
              <w:rPr>
                <w:color w:val="000000"/>
                <w:rtl w:val="0"/>
              </w:rPr>
              <w:t xml:space="preserve">Comprendre comment s'engager dans une démarche de </w:t>
            </w:r>
            <w:hyperlink r:id="rId13">
              <w:r w:rsidDel="00000000" w:rsidR="00000000" w:rsidRPr="00000000">
                <w:rPr>
                  <w:color w:val="0000ff"/>
                  <w:u w:val="single"/>
                  <w:rtl w:val="0"/>
                </w:rPr>
                <w:t xml:space="preserve">Processus De Conception Technique.</w:t>
              </w:r>
            </w:hyperlink>
            <w:r w:rsidDel="00000000" w:rsidR="00000000" w:rsidRPr="00000000">
              <w:rPr>
                <w:rtl w:val="0"/>
              </w:rPr>
            </w:r>
          </w:p>
          <w:p w:rsidR="00000000" w:rsidDel="00000000" w:rsidP="00000000" w:rsidRDefault="00000000" w:rsidRPr="00000000" w14:paraId="00000017">
            <w:pPr>
              <w:widowControl w:val="0"/>
              <w:numPr>
                <w:ilvl w:val="0"/>
                <w:numId w:val="1"/>
              </w:numPr>
              <w:ind w:left="720" w:right="826" w:hanging="360"/>
              <w:rPr/>
            </w:pPr>
            <w:r w:rsidDel="00000000" w:rsidR="00000000" w:rsidRPr="00000000">
              <w:rPr>
                <w:rtl w:val="0"/>
              </w:rPr>
              <w:t xml:space="preserve">Comprendre les concepts de base du codage par blocs, les plateformes, les fonctions et les algorithmes pour des logiciels tels que Scratch, Makecode Arcade et Minecraft EDU.  </w:t>
            </w:r>
          </w:p>
          <w:p w:rsidR="00000000" w:rsidDel="00000000" w:rsidP="00000000" w:rsidRDefault="00000000" w:rsidRPr="00000000" w14:paraId="00000018">
            <w:pPr>
              <w:widowControl w:val="0"/>
              <w:ind w:right="826"/>
              <w:rPr/>
            </w:pPr>
            <w:r w:rsidDel="00000000" w:rsidR="00000000" w:rsidRPr="00000000">
              <w:rPr>
                <w:rtl w:val="0"/>
              </w:rPr>
            </w:r>
          </w:p>
          <w:p w:rsidR="00000000" w:rsidDel="00000000" w:rsidP="00000000" w:rsidRDefault="00000000" w:rsidRPr="00000000" w14:paraId="00000019">
            <w:pPr>
              <w:widowControl w:val="0"/>
              <w:spacing w:before="307" w:lineRule="auto"/>
              <w:ind w:left="129" w:right="1001" w:firstLine="0"/>
              <w:rPr>
                <w:b w:val="1"/>
              </w:rPr>
            </w:pPr>
            <w:r w:rsidDel="00000000" w:rsidR="00000000" w:rsidRPr="00000000">
              <w:rPr>
                <w:b w:val="1"/>
                <w:rtl w:val="0"/>
              </w:rPr>
              <w:t xml:space="preserve">Connaissances et compétences préalables (élèves)  </w:t>
            </w:r>
          </w:p>
          <w:p w:rsidR="00000000" w:rsidDel="00000000" w:rsidP="00000000" w:rsidRDefault="00000000" w:rsidRPr="00000000" w14:paraId="0000001A">
            <w:pPr>
              <w:widowControl w:val="0"/>
              <w:numPr>
                <w:ilvl w:val="0"/>
                <w:numId w:val="1"/>
              </w:numPr>
              <w:pBdr>
                <w:top w:space="0" w:sz="0" w:val="nil"/>
                <w:left w:space="0" w:sz="0" w:val="nil"/>
                <w:bottom w:space="0" w:sz="0" w:val="nil"/>
                <w:right w:space="0" w:sz="0" w:val="nil"/>
                <w:between w:space="0" w:sz="0" w:val="nil"/>
              </w:pBdr>
              <w:spacing w:before="307" w:lineRule="auto"/>
              <w:ind w:left="720" w:right="1001" w:hanging="360"/>
              <w:rPr>
                <w:color w:val="000000"/>
              </w:rPr>
            </w:pPr>
            <w:r w:rsidDel="00000000" w:rsidR="00000000" w:rsidRPr="00000000">
              <w:rPr>
                <w:color w:val="000000"/>
                <w:rtl w:val="0"/>
              </w:rPr>
              <w:t xml:space="preserve">Connaître les procédures de sécurité (par exemple, EPI &amp; matériel de laboratoire).</w:t>
            </w:r>
          </w:p>
          <w:p w:rsidR="00000000" w:rsidDel="00000000" w:rsidP="00000000" w:rsidRDefault="00000000" w:rsidRPr="00000000" w14:paraId="0000001B">
            <w:pPr>
              <w:widowControl w:val="0"/>
              <w:numPr>
                <w:ilvl w:val="0"/>
                <w:numId w:val="1"/>
              </w:numPr>
              <w:pBdr>
                <w:top w:space="0" w:sz="0" w:val="nil"/>
                <w:left w:space="0" w:sz="0" w:val="nil"/>
                <w:bottom w:space="0" w:sz="0" w:val="nil"/>
                <w:right w:space="0" w:sz="0" w:val="nil"/>
                <w:between w:space="0" w:sz="0" w:val="nil"/>
              </w:pBdr>
              <w:spacing w:before="307" w:lineRule="auto"/>
              <w:ind w:left="720" w:right="1001" w:hanging="360"/>
              <w:rPr>
                <w:color w:val="000000"/>
              </w:rPr>
            </w:pPr>
            <w:r w:rsidDel="00000000" w:rsidR="00000000" w:rsidRPr="00000000">
              <w:rPr>
                <w:color w:val="000000"/>
                <w:rtl w:val="0"/>
              </w:rPr>
              <w:t xml:space="preserve">Suivre les mesures de travail ou de prévention sécuritaires selon les instructions. </w:t>
            </w:r>
          </w:p>
          <w:p w:rsidR="00000000" w:rsidDel="00000000" w:rsidP="00000000" w:rsidRDefault="00000000" w:rsidRPr="00000000" w14:paraId="0000001C">
            <w:pPr>
              <w:widowControl w:val="0"/>
              <w:numPr>
                <w:ilvl w:val="0"/>
                <w:numId w:val="1"/>
              </w:numPr>
              <w:pBdr>
                <w:top w:space="0" w:sz="0" w:val="nil"/>
                <w:left w:space="0" w:sz="0" w:val="nil"/>
                <w:bottom w:space="0" w:sz="0" w:val="nil"/>
                <w:right w:space="0" w:sz="0" w:val="nil"/>
                <w:between w:space="0" w:sz="0" w:val="nil"/>
              </w:pBdr>
              <w:spacing w:before="307" w:lineRule="auto"/>
              <w:ind w:left="720" w:right="1001" w:hanging="360"/>
              <w:rPr>
                <w:color w:val="000000"/>
              </w:rPr>
            </w:pPr>
            <w:r w:rsidDel="00000000" w:rsidR="00000000" w:rsidRPr="00000000">
              <w:rPr>
                <w:color w:val="000000"/>
                <w:rtl w:val="0"/>
              </w:rPr>
              <w:t xml:space="preserve">Normes de collaboration. </w:t>
            </w:r>
          </w:p>
          <w:p w:rsidR="00000000" w:rsidDel="00000000" w:rsidP="00000000" w:rsidRDefault="00000000" w:rsidRPr="00000000" w14:paraId="0000001D">
            <w:pPr>
              <w:widowControl w:val="0"/>
              <w:numPr>
                <w:ilvl w:val="0"/>
                <w:numId w:val="1"/>
              </w:numPr>
              <w:spacing w:before="307" w:lineRule="auto"/>
              <w:ind w:left="720" w:right="1001" w:hanging="360"/>
              <w:rPr>
                <w:color w:val="000000"/>
              </w:rPr>
            </w:pPr>
            <w:r w:rsidDel="00000000" w:rsidR="00000000" w:rsidRPr="00000000">
              <w:rPr>
                <w:color w:val="000000"/>
                <w:rtl w:val="0"/>
              </w:rPr>
              <w:t xml:space="preserve">Une connaissance et une expérience préalables des concepts de base du codage par blocs, pour des plateformes tels que Scratch est un atout.</w:t>
            </w:r>
          </w:p>
          <w:p w:rsidR="00000000" w:rsidDel="00000000" w:rsidP="00000000" w:rsidRDefault="00000000" w:rsidRPr="00000000" w14:paraId="0000001E">
            <w:pPr>
              <w:widowControl w:val="0"/>
              <w:numPr>
                <w:ilvl w:val="0"/>
                <w:numId w:val="1"/>
              </w:numPr>
              <w:spacing w:before="307" w:lineRule="auto"/>
              <w:ind w:left="720" w:right="1001" w:hanging="360"/>
              <w:rPr>
                <w:color w:val="000000"/>
              </w:rPr>
            </w:pPr>
            <w:r w:rsidDel="00000000" w:rsidR="00000000" w:rsidRPr="00000000">
              <w:rPr>
                <w:color w:val="000000"/>
                <w:rtl w:val="0"/>
              </w:rPr>
              <w:t xml:space="preserve">Le pergélisol est un sol qui a été gelé pendant au moins deux ans. Au Nunavut, l'ensemble du sol est constitué de pergélisol </w:t>
            </w:r>
            <w:r w:rsidDel="00000000" w:rsidR="00000000" w:rsidRPr="00000000">
              <w:rPr>
                <w:rtl w:val="0"/>
              </w:rPr>
              <w:t xml:space="preserve">naturellement gelé pour toute l’année.</w:t>
            </w:r>
            <w:r w:rsidDel="00000000" w:rsidR="00000000" w:rsidRPr="00000000">
              <w:rPr>
                <w:color w:val="000000"/>
                <w:rtl w:val="0"/>
              </w:rPr>
              <w:t xml:space="preserve"> </w:t>
            </w:r>
          </w:p>
          <w:p w:rsidR="00000000" w:rsidDel="00000000" w:rsidP="00000000" w:rsidRDefault="00000000" w:rsidRPr="00000000" w14:paraId="0000001F">
            <w:pPr>
              <w:widowControl w:val="0"/>
              <w:numPr>
                <w:ilvl w:val="0"/>
                <w:numId w:val="1"/>
              </w:numPr>
              <w:spacing w:before="307" w:lineRule="auto"/>
              <w:ind w:left="720" w:right="1001" w:hanging="360"/>
              <w:rPr>
                <w:color w:val="000000"/>
              </w:rPr>
            </w:pPr>
            <w:r w:rsidDel="00000000" w:rsidR="00000000" w:rsidRPr="00000000">
              <w:rPr>
                <w:color w:val="000000"/>
                <w:rtl w:val="0"/>
              </w:rPr>
              <w:t xml:space="preserve">Une des conséquences du changement climatique est le fait que les températures de l'Arctique commencent à augmenter. Lorsque la température augmente, le pergélisol peut commencer à dégeler.  </w:t>
            </w:r>
          </w:p>
          <w:p w:rsidR="00000000" w:rsidDel="00000000" w:rsidP="00000000" w:rsidRDefault="00000000" w:rsidRPr="00000000" w14:paraId="00000020">
            <w:pPr>
              <w:widowControl w:val="0"/>
              <w:numPr>
                <w:ilvl w:val="0"/>
                <w:numId w:val="1"/>
              </w:numPr>
              <w:spacing w:before="307" w:lineRule="auto"/>
              <w:ind w:left="720" w:right="1001" w:hanging="360"/>
              <w:rPr>
                <w:color w:val="000000"/>
              </w:rPr>
            </w:pPr>
            <w:r w:rsidDel="00000000" w:rsidR="00000000" w:rsidRPr="00000000">
              <w:rPr>
                <w:color w:val="000000"/>
                <w:rtl w:val="0"/>
              </w:rPr>
              <w:t xml:space="preserve">Les infrastructures (bâtiments, routes, ponts, pistes d'aéroport, etc.) sont construites sur du pergélisol. Les sols gelés sont plus stables que les sols non gelés. La façon dont nous construisons sur le pergélisol est importante pour créer des structures stables qui dureront longtemps.  </w:t>
            </w:r>
          </w:p>
          <w:p w:rsidR="00000000" w:rsidDel="00000000" w:rsidP="00000000" w:rsidRDefault="00000000" w:rsidRPr="00000000" w14:paraId="00000021">
            <w:pPr>
              <w:widowControl w:val="0"/>
              <w:numPr>
                <w:ilvl w:val="0"/>
                <w:numId w:val="1"/>
              </w:numPr>
              <w:spacing w:before="307" w:lineRule="auto"/>
              <w:ind w:left="720" w:right="1001" w:hanging="360"/>
              <w:rPr>
                <w:color w:val="000000"/>
              </w:rPr>
            </w:pPr>
            <w:r w:rsidDel="00000000" w:rsidR="00000000" w:rsidRPr="00000000">
              <w:rPr>
                <w:color w:val="000000"/>
                <w:rtl w:val="0"/>
              </w:rPr>
              <w:t xml:space="preserve">Il y’a plusieurs façons de construire sur le pergélisol. Si le pergélisol commence à dégeler et que les bâtiments ne sont pas construits correctement, alors les bâtiments peuvent bouger, se déplacer ou s'incliner.</w:t>
            </w:r>
          </w:p>
          <w:p w:rsidR="00000000" w:rsidDel="00000000" w:rsidP="00000000" w:rsidRDefault="00000000" w:rsidRPr="00000000" w14:paraId="00000022">
            <w:pPr>
              <w:widowControl w:val="0"/>
              <w:ind w:left="720" w:firstLine="0"/>
              <w:rPr/>
            </w:pPr>
            <w:r w:rsidDel="00000000" w:rsidR="00000000" w:rsidRPr="00000000">
              <w:rPr>
                <w:rtl w:val="0"/>
              </w:rPr>
            </w:r>
          </w:p>
          <w:p w:rsidR="00000000" w:rsidDel="00000000" w:rsidP="00000000" w:rsidRDefault="00000000" w:rsidRPr="00000000" w14:paraId="00000023">
            <w:pPr>
              <w:widowControl w:val="0"/>
              <w:ind w:left="720" w:firstLine="0"/>
              <w:rPr/>
            </w:pPr>
            <w:r w:rsidDel="00000000" w:rsidR="00000000" w:rsidRPr="00000000">
              <w:rPr>
                <w:rtl w:val="0"/>
              </w:rPr>
            </w:r>
          </w:p>
          <w:p w:rsidR="00000000" w:rsidDel="00000000" w:rsidP="00000000" w:rsidRDefault="00000000" w:rsidRPr="00000000" w14:paraId="00000024">
            <w:pPr>
              <w:widowControl w:val="0"/>
              <w:rPr/>
            </w:pPr>
            <w:r w:rsidDel="00000000" w:rsidR="00000000" w:rsidRPr="00000000">
              <w:rPr>
                <w:rtl w:val="0"/>
              </w:rPr>
              <w:t xml:space="preserve">Pour établir un contexte et un lien entre le changement climatique et les Inuits, ainsi que les connaissances et l’action des peuples autochtones, consultez le site : </w:t>
            </w:r>
            <w:hyperlink r:id="rId14">
              <w:r w:rsidDel="00000000" w:rsidR="00000000" w:rsidRPr="00000000">
                <w:rPr>
                  <w:color w:val="0000ff"/>
                  <w:u w:val="single"/>
                  <w:rtl w:val="0"/>
                </w:rPr>
                <w:t xml:space="preserve">Les inuits et le changement climatique.</w:t>
              </w:r>
            </w:hyperlink>
            <w:r w:rsidDel="00000000" w:rsidR="00000000" w:rsidRPr="00000000">
              <w:rPr>
                <w:rtl w:val="0"/>
              </w:rPr>
            </w:r>
          </w:p>
          <w:p w:rsidR="00000000" w:rsidDel="00000000" w:rsidP="00000000" w:rsidRDefault="00000000" w:rsidRPr="00000000" w14:paraId="00000025">
            <w:pPr>
              <w:widowControl w:val="0"/>
              <w:rPr/>
            </w:pPr>
            <w:r w:rsidDel="00000000" w:rsidR="00000000" w:rsidRPr="00000000">
              <w:rPr>
                <w:rtl w:val="0"/>
              </w:rPr>
            </w:r>
          </w:p>
          <w:p w:rsidR="00000000" w:rsidDel="00000000" w:rsidP="00000000" w:rsidRDefault="00000000" w:rsidRPr="00000000" w14:paraId="00000026">
            <w:pPr>
              <w:widowControl w:val="0"/>
              <w:rPr/>
            </w:pPr>
            <w:r w:rsidDel="00000000" w:rsidR="00000000" w:rsidRPr="00000000">
              <w:rPr>
                <w:rtl w:val="0"/>
              </w:rPr>
            </w:r>
          </w:p>
          <w:p w:rsidR="00000000" w:rsidDel="00000000" w:rsidP="00000000" w:rsidRDefault="00000000" w:rsidRPr="00000000" w14:paraId="00000027">
            <w:pPr>
              <w:widowControl w:val="0"/>
              <w:ind w:left="134" w:firstLine="0"/>
              <w:rPr/>
            </w:pPr>
            <w:r w:rsidDel="00000000" w:rsidR="00000000" w:rsidRPr="00000000">
              <w:rPr>
                <w:rtl w:val="0"/>
              </w:rPr>
              <w:t xml:space="preserve">Les élèves peuvent avoir de nombreuses idées fausses sur ….</w:t>
            </w:r>
          </w:p>
          <w:p w:rsidR="00000000" w:rsidDel="00000000" w:rsidP="00000000" w:rsidRDefault="00000000" w:rsidRPr="00000000" w14:paraId="00000028">
            <w:pPr>
              <w:widowControl w:val="0"/>
              <w:ind w:left="134" w:firstLine="0"/>
              <w:rPr/>
            </w:pPr>
            <w:r w:rsidDel="00000000" w:rsidR="00000000" w:rsidRPr="00000000">
              <w:rPr>
                <w:rtl w:val="0"/>
              </w:rPr>
            </w:r>
          </w:p>
          <w:p w:rsidR="00000000" w:rsidDel="00000000" w:rsidP="00000000" w:rsidRDefault="00000000" w:rsidRPr="00000000" w14:paraId="00000029">
            <w:pPr>
              <w:widowControl w:val="0"/>
              <w:ind w:left="134" w:firstLine="0"/>
              <w:rPr/>
            </w:pPr>
            <w:r w:rsidDel="00000000" w:rsidR="00000000" w:rsidRPr="00000000">
              <w:rPr>
                <w:rtl w:val="0"/>
              </w:rPr>
              <w:t xml:space="preserve">La page web suivante :  </w:t>
            </w:r>
            <w:hyperlink r:id="rId15">
              <w:r w:rsidDel="00000000" w:rsidR="00000000" w:rsidRPr="00000000">
                <w:rPr>
                  <w:color w:val="0000ff"/>
                  <w:u w:val="single"/>
                  <w:rtl w:val="0"/>
                </w:rPr>
                <w:t xml:space="preserve">Idées fausses des enfants sur la science</w:t>
              </w:r>
            </w:hyperlink>
            <w:r w:rsidDel="00000000" w:rsidR="00000000" w:rsidRPr="00000000">
              <w:rPr>
                <w:rtl w:val="0"/>
              </w:rPr>
              <w:t xml:space="preserve"> fournit une liste d'idées fausses dans plusieurs domaines des sciences physiques, dont les forces. En voici quelques-unes que vous pourriez entendre dans votre propre classe. </w:t>
            </w:r>
          </w:p>
          <w:p w:rsidR="00000000" w:rsidDel="00000000" w:rsidP="00000000" w:rsidRDefault="00000000" w:rsidRPr="00000000" w14:paraId="0000002A">
            <w:pPr>
              <w:widowControl w:val="0"/>
              <w:rPr/>
            </w:pPr>
            <w:r w:rsidDel="00000000" w:rsidR="00000000" w:rsidRPr="00000000">
              <w:rPr>
                <w:rtl w:val="0"/>
              </w:rPr>
            </w:r>
          </w:p>
          <w:tbl>
            <w:tblPr>
              <w:tblStyle w:val="Table2"/>
              <w:tblW w:w="7795.0" w:type="dxa"/>
              <w:jc w:val="left"/>
              <w:tblInd w:w="13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97"/>
              <w:gridCol w:w="3898"/>
              <w:tblGridChange w:id="0">
                <w:tblGrid>
                  <w:gridCol w:w="3897"/>
                  <w:gridCol w:w="3898"/>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2B">
                  <w:pPr>
                    <w:widowControl w:val="0"/>
                    <w:rPr>
                      <w:b w:val="1"/>
                    </w:rPr>
                  </w:pPr>
                  <w:r w:rsidDel="00000000" w:rsidR="00000000" w:rsidRPr="00000000">
                    <w:rPr>
                      <w:b w:val="1"/>
                      <w:rtl w:val="0"/>
                    </w:rPr>
                    <w:t xml:space="preserve">Les élèves peuvent croire que...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2C">
                  <w:pPr>
                    <w:widowControl w:val="0"/>
                    <w:rPr>
                      <w:b w:val="1"/>
                    </w:rPr>
                  </w:pPr>
                  <w:r w:rsidDel="00000000" w:rsidR="00000000" w:rsidRPr="00000000">
                    <w:rPr>
                      <w:b w:val="1"/>
                      <w:rtl w:val="0"/>
                    </w:rPr>
                    <w:t xml:space="preserve">Au lieu de penser que…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2D">
                  <w:pPr>
                    <w:widowControl w:val="0"/>
                    <w:rPr/>
                  </w:pPr>
                  <w:r w:rsidDel="00000000" w:rsidR="00000000" w:rsidRPr="00000000">
                    <w:rPr>
                      <w:rtl w:val="0"/>
                    </w:rPr>
                    <w:t xml:space="preserve">Il n’y a aucune force agissant sur un objet au repos. </w:t>
                  </w:r>
                </w:p>
                <w:p w:rsidR="00000000" w:rsidDel="00000000" w:rsidP="00000000" w:rsidRDefault="00000000" w:rsidRPr="00000000" w14:paraId="0000002E">
                  <w:pPr>
                    <w:widowControl w:val="0"/>
                    <w:rPr/>
                  </w:pPr>
                  <w:r w:rsidDel="00000000" w:rsidR="00000000" w:rsidRPr="00000000">
                    <w:rPr>
                      <w:rtl w:val="0"/>
                    </w:rPr>
                  </w:r>
                </w:p>
                <w:p w:rsidR="00000000" w:rsidDel="00000000" w:rsidP="00000000" w:rsidRDefault="00000000" w:rsidRPr="00000000" w14:paraId="0000002F">
                  <w:pPr>
                    <w:widowControl w:val="0"/>
                    <w:rPr/>
                  </w:pPr>
                  <w:r w:rsidDel="00000000" w:rsidR="00000000" w:rsidRPr="00000000">
                    <w:rPr>
                      <w:rtl w:val="0"/>
                    </w:rPr>
                    <w:t xml:space="preserve">Seuls les objets en mouvement exercent une force.</w:t>
                  </w:r>
                </w:p>
                <w:p w:rsidR="00000000" w:rsidDel="00000000" w:rsidP="00000000" w:rsidRDefault="00000000" w:rsidRPr="00000000" w14:paraId="00000030">
                  <w:pPr>
                    <w:widowControl w:val="0"/>
                    <w:rPr/>
                  </w:pPr>
                  <w:r w:rsidDel="00000000" w:rsidR="00000000" w:rsidRPr="00000000">
                    <w:rPr>
                      <w:rtl w:val="0"/>
                    </w:rPr>
                  </w:r>
                </w:p>
                <w:p w:rsidR="00000000" w:rsidDel="00000000" w:rsidP="00000000" w:rsidRDefault="00000000" w:rsidRPr="00000000" w14:paraId="00000031">
                  <w:pPr>
                    <w:widowControl w:val="0"/>
                    <w:rPr/>
                  </w:pPr>
                  <w:r w:rsidDel="00000000" w:rsidR="00000000" w:rsidRPr="00000000">
                    <w:rPr>
                      <w:rtl w:val="0"/>
                    </w:rPr>
                    <w:t xml:space="preserve">Les gros objets exercent une force plus grande que les petits.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32">
                  <w:pPr>
                    <w:widowControl w:val="0"/>
                    <w:rPr/>
                  </w:pPr>
                  <w:r w:rsidDel="00000000" w:rsidR="00000000" w:rsidRPr="00000000">
                    <w:rPr>
                      <w:rtl w:val="0"/>
                    </w:rPr>
                    <w:t xml:space="preserve">Les forces externes agissent sur un objet au repos. </w:t>
                  </w:r>
                </w:p>
                <w:p w:rsidR="00000000" w:rsidDel="00000000" w:rsidP="00000000" w:rsidRDefault="00000000" w:rsidRPr="00000000" w14:paraId="00000033">
                  <w:pPr>
                    <w:widowControl w:val="0"/>
                    <w:rPr/>
                  </w:pPr>
                  <w:r w:rsidDel="00000000" w:rsidR="00000000" w:rsidRPr="00000000">
                    <w:rPr>
                      <w:rtl w:val="0"/>
                    </w:rPr>
                  </w:r>
                </w:p>
                <w:p w:rsidR="00000000" w:rsidDel="00000000" w:rsidP="00000000" w:rsidRDefault="00000000" w:rsidRPr="00000000" w14:paraId="00000034">
                  <w:pPr>
                    <w:widowControl w:val="0"/>
                    <w:rPr/>
                  </w:pPr>
                  <w:r w:rsidDel="00000000" w:rsidR="00000000" w:rsidRPr="00000000">
                    <w:rPr>
                      <w:rtl w:val="0"/>
                    </w:rPr>
                    <w:t xml:space="preserve">Les objets inanimés peuvent exercer une force.</w:t>
                  </w:r>
                </w:p>
                <w:p w:rsidR="00000000" w:rsidDel="00000000" w:rsidP="00000000" w:rsidRDefault="00000000" w:rsidRPr="00000000" w14:paraId="00000035">
                  <w:pPr>
                    <w:widowControl w:val="0"/>
                    <w:rPr/>
                  </w:pPr>
                  <w:r w:rsidDel="00000000" w:rsidR="00000000" w:rsidRPr="00000000">
                    <w:rPr>
                      <w:rtl w:val="0"/>
                    </w:rPr>
                  </w:r>
                </w:p>
                <w:p w:rsidR="00000000" w:rsidDel="00000000" w:rsidP="00000000" w:rsidRDefault="00000000" w:rsidRPr="00000000" w14:paraId="00000036">
                  <w:pPr>
                    <w:widowControl w:val="0"/>
                    <w:rPr/>
                  </w:pPr>
                  <w:r w:rsidDel="00000000" w:rsidR="00000000" w:rsidRPr="00000000">
                    <w:rPr>
                      <w:rtl w:val="0"/>
                    </w:rPr>
                    <w:t xml:space="preserve">La force exercée dépend de la masse de l'objet.</w:t>
                  </w:r>
                </w:p>
              </w:tc>
            </w:tr>
          </w:tbl>
          <w:p w:rsidR="00000000" w:rsidDel="00000000" w:rsidP="00000000" w:rsidRDefault="00000000" w:rsidRPr="00000000" w14:paraId="00000037">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8">
            <w:pPr>
              <w:widowControl w:val="0"/>
              <w:ind w:left="124" w:firstLine="0"/>
              <w:rPr>
                <w:color w:val="1155cc"/>
                <w:u w:val="single"/>
              </w:rPr>
            </w:pPr>
            <w:r w:rsidDel="00000000" w:rsidR="00000000" w:rsidRPr="00000000">
              <w:rPr>
                <w:rtl w:val="0"/>
              </w:rPr>
              <w:t xml:space="preserve">Attente A –  </w:t>
            </w:r>
            <w:hyperlink r:id="rId16">
              <w:r w:rsidDel="00000000" w:rsidR="00000000" w:rsidRPr="00000000">
                <w:rPr>
                  <w:color w:val="0000ff"/>
                  <w:u w:val="single"/>
                  <w:rtl w:val="0"/>
                </w:rPr>
                <w:t xml:space="preserve">Recherches et expériences liées aux STIM et habiletés en Communication</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9">
            <w:pPr>
              <w:widowControl w:val="0"/>
              <w:rPr>
                <w:b w:val="1"/>
              </w:rPr>
            </w:pPr>
            <w:r w:rsidDel="00000000" w:rsidR="00000000" w:rsidRPr="00000000">
              <w:rPr>
                <w:b w:val="1"/>
                <w:rtl w:val="0"/>
              </w:rPr>
              <w:t xml:space="preserve">Recherches STIM et compétences en communication </w:t>
            </w:r>
          </w:p>
          <w:p w:rsidR="00000000" w:rsidDel="00000000" w:rsidP="00000000" w:rsidRDefault="00000000" w:rsidRPr="00000000" w14:paraId="0000003A">
            <w:pPr>
              <w:widowControl w:val="0"/>
              <w:rPr>
                <w:b w:val="1"/>
              </w:rPr>
            </w:pPr>
            <w:r w:rsidDel="00000000" w:rsidR="00000000" w:rsidRPr="00000000">
              <w:rPr>
                <w:rtl w:val="0"/>
              </w:rPr>
            </w:r>
          </w:p>
          <w:p w:rsidR="00000000" w:rsidDel="00000000" w:rsidP="00000000" w:rsidRDefault="00000000" w:rsidRPr="00000000" w14:paraId="0000003B">
            <w:pPr>
              <w:widowControl w:val="0"/>
              <w:rPr/>
            </w:pPr>
            <w:r w:rsidDel="00000000" w:rsidR="00000000" w:rsidRPr="00000000">
              <w:rPr>
                <w:rtl w:val="0"/>
              </w:rPr>
              <w:t xml:space="preserve">Les expériences d'apprentissage décrites ci-dessous sont axées sur les compétences en sciences, technologies, ingénierie et mathématiques (STIM), le codage et les technologies émergentes, les applications pratiques des sciences et des technologies, et les contributions des personnes ayant diverses expériences en sciences et technologies.</w:t>
            </w:r>
          </w:p>
          <w:p w:rsidR="00000000" w:rsidDel="00000000" w:rsidP="00000000" w:rsidRDefault="00000000" w:rsidRPr="00000000" w14:paraId="0000003C">
            <w:pPr>
              <w:widowControl w:val="0"/>
              <w:rPr>
                <w:highlight w:val="white"/>
              </w:rPr>
            </w:pPr>
            <w:r w:rsidDel="00000000" w:rsidR="00000000" w:rsidRPr="00000000">
              <w:rPr>
                <w:rtl w:val="0"/>
              </w:rPr>
            </w:r>
          </w:p>
          <w:p w:rsidR="00000000" w:rsidDel="00000000" w:rsidP="00000000" w:rsidRDefault="00000000" w:rsidRPr="00000000" w14:paraId="0000003D">
            <w:pPr>
              <w:widowControl w:val="0"/>
              <w:rPr>
                <w:highlight w:val="white"/>
              </w:rPr>
            </w:pPr>
            <w:r w:rsidDel="00000000" w:rsidR="00000000" w:rsidRPr="00000000">
              <w:rPr>
                <w:b w:val="1"/>
                <w:rtl w:val="0"/>
              </w:rPr>
              <w:t xml:space="preserve">Les élèves devront </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ffffff" w:val="clear"/>
              <w:spacing w:after="180" w:line="240" w:lineRule="auto"/>
              <w:rPr>
                <w:highlight w:val="white"/>
              </w:rPr>
            </w:pPr>
            <w:r w:rsidDel="00000000" w:rsidR="00000000" w:rsidRPr="00000000">
              <w:rPr>
                <w:color w:val="000000"/>
              </w:rPr>
              <w:drawing>
                <wp:inline distB="114300" distT="114300" distL="114300" distR="114300">
                  <wp:extent cx="241840" cy="241840"/>
                  <wp:effectExtent b="0" l="0" r="0" t="0"/>
                  <wp:docPr descr="Shape&#10;&#10;Description automatically generated with low confidence" id="85" name="image5.png"/>
                  <a:graphic>
                    <a:graphicData uri="http://schemas.openxmlformats.org/drawingml/2006/picture">
                      <pic:pic>
                        <pic:nvPicPr>
                          <pic:cNvPr descr="Shape&#10;&#10;Description automatically generated with low confidence" id="0" name="image5.png"/>
                          <pic:cNvPicPr preferRelativeResize="0"/>
                        </pic:nvPicPr>
                        <pic:blipFill>
                          <a:blip r:embed="rId17"/>
                          <a:srcRect b="0" l="0" r="0" t="0"/>
                          <a:stretch>
                            <a:fillRect/>
                          </a:stretch>
                        </pic:blipFill>
                        <pic:spPr>
                          <a:xfrm>
                            <a:off x="0" y="0"/>
                            <a:ext cx="241840" cy="241840"/>
                          </a:xfrm>
                          <a:prstGeom prst="rect"/>
                          <a:ln/>
                        </pic:spPr>
                      </pic:pic>
                    </a:graphicData>
                  </a:graphic>
                </wp:inline>
              </w:drawing>
            </w:r>
            <w:r w:rsidDel="00000000" w:rsidR="00000000" w:rsidRPr="00000000">
              <w:rPr>
                <w:b w:val="1"/>
                <w:color w:val="50565e"/>
                <w:rtl w:val="0"/>
              </w:rPr>
              <w:t xml:space="preserve">A1.1 </w:t>
            </w:r>
            <w:r w:rsidDel="00000000" w:rsidR="00000000" w:rsidRPr="00000000">
              <w:rPr>
                <w:color w:val="000000"/>
                <w:highlight w:val="white"/>
                <w:rtl w:val="0"/>
              </w:rPr>
              <w:t xml:space="preserve">utiliser une démarche de recherche et les habiletés connexes pour effectuer des recherches.</w:t>
            </w:r>
            <w:r w:rsidDel="00000000" w:rsidR="00000000" w:rsidRPr="00000000">
              <w:rPr>
                <w:rtl w:val="0"/>
              </w:rPr>
            </w:r>
          </w:p>
          <w:p w:rsidR="00000000" w:rsidDel="00000000" w:rsidP="00000000" w:rsidRDefault="00000000" w:rsidRPr="00000000" w14:paraId="0000003F">
            <w:pPr>
              <w:widowControl w:val="0"/>
              <w:rPr>
                <w:highlight w:val="white"/>
              </w:rPr>
            </w:pPr>
            <w:r w:rsidDel="00000000" w:rsidR="00000000" w:rsidRPr="00000000">
              <w:rPr>
                <w:rtl w:val="0"/>
              </w:rPr>
            </w:r>
          </w:p>
          <w:p w:rsidR="00000000" w:rsidDel="00000000" w:rsidP="00000000" w:rsidRDefault="00000000" w:rsidRPr="00000000" w14:paraId="00000040">
            <w:pPr>
              <w:widowControl w:val="0"/>
              <w:rPr>
                <w:color w:val="50565e"/>
                <w:highlight w:val="white"/>
              </w:rPr>
            </w:pPr>
            <w:r w:rsidDel="00000000" w:rsidR="00000000" w:rsidRPr="00000000">
              <w:rPr/>
              <w:drawing>
                <wp:inline distB="114300" distT="114300" distL="114300" distR="114300">
                  <wp:extent cx="271463" cy="271463"/>
                  <wp:effectExtent b="0" l="0" r="0" t="0"/>
                  <wp:docPr descr="Shape&#10;&#10;Description automatically generated with low confidence" id="87" name="image3.png"/>
                  <a:graphic>
                    <a:graphicData uri="http://schemas.openxmlformats.org/drawingml/2006/picture">
                      <pic:pic>
                        <pic:nvPicPr>
                          <pic:cNvPr descr="Shape&#10;&#10;Description automatically generated with low confidence" id="0" name="image3.png"/>
                          <pic:cNvPicPr preferRelativeResize="0"/>
                        </pic:nvPicPr>
                        <pic:blipFill>
                          <a:blip r:embed="rId18"/>
                          <a:srcRect b="0" l="0" r="0" t="0"/>
                          <a:stretch>
                            <a:fillRect/>
                          </a:stretch>
                        </pic:blipFill>
                        <pic:spPr>
                          <a:xfrm>
                            <a:off x="0" y="0"/>
                            <a:ext cx="271463" cy="271463"/>
                          </a:xfrm>
                          <a:prstGeom prst="rect"/>
                          <a:ln/>
                        </pic:spPr>
                      </pic:pic>
                    </a:graphicData>
                  </a:graphic>
                </wp:inline>
              </w:drawing>
            </w:r>
            <w:r w:rsidDel="00000000" w:rsidR="00000000" w:rsidRPr="00000000">
              <w:rPr>
                <w:b w:val="1"/>
                <w:highlight w:val="white"/>
                <w:rtl w:val="0"/>
              </w:rPr>
              <w:t xml:space="preserve">A1.2 </w:t>
            </w:r>
            <w:r w:rsidDel="00000000" w:rsidR="00000000" w:rsidRPr="00000000">
              <w:rPr>
                <w:highlight w:val="white"/>
                <w:rtl w:val="0"/>
              </w:rPr>
              <w:t xml:space="preserve">utiliser une démarche expérimentale et les habiletés connexes pour effectuer des expériences</w:t>
            </w:r>
            <w:r w:rsidDel="00000000" w:rsidR="00000000" w:rsidRPr="00000000">
              <w:rPr>
                <w:color w:val="50565e"/>
                <w:highlight w:val="white"/>
                <w:rtl w:val="0"/>
              </w:rPr>
              <w:t xml:space="preserve">.</w:t>
            </w:r>
          </w:p>
          <w:p w:rsidR="00000000" w:rsidDel="00000000" w:rsidP="00000000" w:rsidRDefault="00000000" w:rsidRPr="00000000" w14:paraId="00000041">
            <w:pPr>
              <w:widowControl w:val="0"/>
              <w:rPr>
                <w:color w:val="50565e"/>
                <w:highlight w:val="white"/>
              </w:rPr>
            </w:pPr>
            <w:r w:rsidDel="00000000" w:rsidR="00000000" w:rsidRPr="00000000">
              <w:rPr>
                <w:rtl w:val="0"/>
              </w:rPr>
            </w:r>
          </w:p>
          <w:p w:rsidR="00000000" w:rsidDel="00000000" w:rsidP="00000000" w:rsidRDefault="00000000" w:rsidRPr="00000000" w14:paraId="00000042">
            <w:pPr>
              <w:widowControl w:val="0"/>
              <w:rPr>
                <w:highlight w:val="white"/>
              </w:rPr>
            </w:pPr>
            <w:r w:rsidDel="00000000" w:rsidR="00000000" w:rsidRPr="00000000">
              <w:rPr/>
              <w:drawing>
                <wp:inline distB="114300" distT="114300" distL="114300" distR="114300">
                  <wp:extent cx="261938" cy="261938"/>
                  <wp:effectExtent b="0" l="0" r="0" t="0"/>
                  <wp:docPr descr="Shape&#10;&#10;Description automatically generated with low confidence" id="86" name="image7.png"/>
                  <a:graphic>
                    <a:graphicData uri="http://schemas.openxmlformats.org/drawingml/2006/picture">
                      <pic:pic>
                        <pic:nvPicPr>
                          <pic:cNvPr descr="Shape&#10;&#10;Description automatically generated with low confidence" id="0" name="image7.png"/>
                          <pic:cNvPicPr preferRelativeResize="0"/>
                        </pic:nvPicPr>
                        <pic:blipFill>
                          <a:blip r:embed="rId19"/>
                          <a:srcRect b="0" l="0" r="0" t="0"/>
                          <a:stretch>
                            <a:fillRect/>
                          </a:stretch>
                        </pic:blipFill>
                        <pic:spPr>
                          <a:xfrm>
                            <a:off x="0" y="0"/>
                            <a:ext cx="261938" cy="261938"/>
                          </a:xfrm>
                          <a:prstGeom prst="rect"/>
                          <a:ln/>
                        </pic:spPr>
                      </pic:pic>
                    </a:graphicData>
                  </a:graphic>
                </wp:inline>
              </w:drawing>
            </w:r>
            <w:r w:rsidDel="00000000" w:rsidR="00000000" w:rsidRPr="00000000">
              <w:rPr>
                <w:b w:val="1"/>
                <w:highlight w:val="white"/>
                <w:rtl w:val="0"/>
              </w:rPr>
              <w:t xml:space="preserve">A1.5</w:t>
            </w:r>
            <w:r w:rsidDel="00000000" w:rsidR="00000000" w:rsidRPr="00000000">
              <w:rPr>
                <w:highlight w:val="white"/>
                <w:rtl w:val="0"/>
              </w:rPr>
              <w:t xml:space="preserve"> communiquer les résultats de ses recherches et de ses expériences en utilisant la terminologie propre aux sciences et à la technologie et les moyens de communication appropriés selon les objectifs établis et l’auditoire cible.</w:t>
            </w:r>
          </w:p>
          <w:p w:rsidR="00000000" w:rsidDel="00000000" w:rsidP="00000000" w:rsidRDefault="00000000" w:rsidRPr="00000000" w14:paraId="00000043">
            <w:pPr>
              <w:widowControl w:val="0"/>
              <w:rPr>
                <w:highlight w:val="white"/>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ffffff" w:val="clear"/>
              <w:spacing w:after="180" w:line="240" w:lineRule="auto"/>
              <w:rPr>
                <w:b w:val="1"/>
                <w:color w:val="50565e"/>
              </w:rPr>
            </w:pPr>
            <w:r w:rsidDel="00000000" w:rsidR="00000000" w:rsidRPr="00000000">
              <w:rPr>
                <w:color w:val="000000"/>
              </w:rPr>
              <w:drawing>
                <wp:inline distB="114300" distT="114300" distL="114300" distR="114300">
                  <wp:extent cx="301886" cy="301886"/>
                  <wp:effectExtent b="0" l="0" r="0" t="0"/>
                  <wp:docPr id="89"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301886" cy="301886"/>
                          </a:xfrm>
                          <a:prstGeom prst="rect"/>
                          <a:ln/>
                        </pic:spPr>
                      </pic:pic>
                    </a:graphicData>
                  </a:graphic>
                </wp:inline>
              </w:drawing>
            </w:r>
            <w:r w:rsidDel="00000000" w:rsidR="00000000" w:rsidRPr="00000000">
              <w:rPr>
                <w:b w:val="1"/>
                <w:color w:val="000000"/>
                <w:rtl w:val="0"/>
              </w:rPr>
              <w:t xml:space="preserve">A2.1 </w:t>
            </w:r>
            <w:r w:rsidDel="00000000" w:rsidR="00000000" w:rsidRPr="00000000">
              <w:rPr>
                <w:color w:val="000000"/>
                <w:highlight w:val="white"/>
                <w:rtl w:val="0"/>
              </w:rPr>
              <w:t xml:space="preserve">écrire et exécuter des codes lors de l’exploration et de la modélisation de concepts, notamment pour utiliser différentes méthodes de stockage et de traitement de données à des fins diverses.</w:t>
            </w:r>
            <w:r w:rsidDel="00000000" w:rsidR="00000000" w:rsidRPr="00000000">
              <w:rPr>
                <w:rtl w:val="0"/>
              </w:rPr>
            </w:r>
          </w:p>
          <w:p w:rsidR="00000000" w:rsidDel="00000000" w:rsidP="00000000" w:rsidRDefault="00000000" w:rsidRPr="00000000" w14:paraId="00000045">
            <w:pPr>
              <w:widowControl w:val="0"/>
              <w:rPr>
                <w:highlight w:val="white"/>
              </w:rPr>
            </w:pPr>
            <w:r w:rsidDel="00000000" w:rsidR="00000000" w:rsidRPr="00000000">
              <w:rPr/>
              <w:drawing>
                <wp:inline distB="114300" distT="114300" distL="114300" distR="114300">
                  <wp:extent cx="333375" cy="342900"/>
                  <wp:effectExtent b="0" l="0" r="0" t="0"/>
                  <wp:docPr descr="Shape&#10;&#10;Description automatically generated with low confidence" id="88" name="image2.png"/>
                  <a:graphic>
                    <a:graphicData uri="http://schemas.openxmlformats.org/drawingml/2006/picture">
                      <pic:pic>
                        <pic:nvPicPr>
                          <pic:cNvPr descr="Shape&#10;&#10;Description automatically generated with low confidence" id="0" name="image2.png"/>
                          <pic:cNvPicPr preferRelativeResize="0"/>
                        </pic:nvPicPr>
                        <pic:blipFill>
                          <a:blip r:embed="rId21"/>
                          <a:srcRect b="15088" l="15094" r="18865" t="16981"/>
                          <a:stretch>
                            <a:fillRect/>
                          </a:stretch>
                        </pic:blipFill>
                        <pic:spPr>
                          <a:xfrm>
                            <a:off x="0" y="0"/>
                            <a:ext cx="333375" cy="342900"/>
                          </a:xfrm>
                          <a:prstGeom prst="rect"/>
                          <a:ln/>
                        </pic:spPr>
                      </pic:pic>
                    </a:graphicData>
                  </a:graphic>
                </wp:inline>
              </w:drawing>
            </w:r>
            <w:r w:rsidDel="00000000" w:rsidR="00000000" w:rsidRPr="00000000">
              <w:rPr>
                <w:b w:val="1"/>
                <w:highlight w:val="white"/>
                <w:rtl w:val="0"/>
              </w:rPr>
              <w:t xml:space="preserve">A3.2 </w:t>
            </w:r>
            <w:r w:rsidDel="00000000" w:rsidR="00000000" w:rsidRPr="00000000">
              <w:rPr>
                <w:highlight w:val="white"/>
                <w:rtl w:val="0"/>
              </w:rPr>
              <w:t xml:space="preserve">examiner des façons dont les sciences et la technologie peuvent être utilisées avec d’autres disciplines pour traiter de problèmes tirés de situations de la vie quotidienne.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6">
            <w:pPr>
              <w:widowControl w:val="0"/>
              <w:ind w:right="55" w:firstLine="15"/>
              <w:rPr/>
            </w:pPr>
            <w:r w:rsidDel="00000000" w:rsidR="00000000" w:rsidRPr="00000000">
              <w:rPr>
                <w:rtl w:val="0"/>
              </w:rPr>
              <w:t xml:space="preserve">Vue d'ensemble / Idées maîtresses / Concepts fondamentaux Concepts</w:t>
            </w:r>
          </w:p>
          <w:p w:rsidR="00000000" w:rsidDel="00000000" w:rsidP="00000000" w:rsidRDefault="00000000" w:rsidRPr="00000000" w14:paraId="00000047">
            <w:pPr>
              <w:widowControl w:val="0"/>
              <w:ind w:left="124" w:right="361" w:firstLine="10"/>
              <w:rPr/>
            </w:pPr>
            <w:r w:rsidDel="00000000" w:rsidR="00000000" w:rsidRPr="00000000">
              <w:rPr>
                <w:rtl w:val="0"/>
              </w:rPr>
            </w:r>
          </w:p>
          <w:p w:rsidR="00000000" w:rsidDel="00000000" w:rsidP="00000000" w:rsidRDefault="00000000" w:rsidRPr="00000000" w14:paraId="00000048">
            <w:pPr>
              <w:widowControl w:val="0"/>
              <w:ind w:left="124" w:right="361" w:firstLine="10"/>
              <w:rPr/>
            </w:pPr>
            <w:r w:rsidDel="00000000" w:rsidR="00000000" w:rsidRPr="00000000">
              <w:rPr>
                <w:rtl w:val="0"/>
              </w:rPr>
            </w:r>
          </w:p>
          <w:p w:rsidR="00000000" w:rsidDel="00000000" w:rsidP="00000000" w:rsidRDefault="00000000" w:rsidRPr="00000000" w14:paraId="00000049">
            <w:pPr>
              <w:widowControl w:val="0"/>
              <w:ind w:left="124" w:right="361" w:firstLine="10"/>
              <w:rPr/>
            </w:pPr>
            <w:r w:rsidDel="00000000" w:rsidR="00000000" w:rsidRPr="00000000">
              <w:rPr>
                <w:rtl w:val="0"/>
              </w:rPr>
            </w:r>
          </w:p>
          <w:p w:rsidR="00000000" w:rsidDel="00000000" w:rsidP="00000000" w:rsidRDefault="00000000" w:rsidRPr="00000000" w14:paraId="0000004A">
            <w:pPr>
              <w:widowControl w:val="0"/>
              <w:ind w:left="124" w:right="361" w:firstLine="10"/>
              <w:rPr/>
            </w:pPr>
            <w:r w:rsidDel="00000000" w:rsidR="00000000" w:rsidRPr="00000000">
              <w:rPr>
                <w:rtl w:val="0"/>
              </w:rPr>
            </w:r>
          </w:p>
          <w:p w:rsidR="00000000" w:rsidDel="00000000" w:rsidP="00000000" w:rsidRDefault="00000000" w:rsidRPr="00000000" w14:paraId="0000004B">
            <w:pPr>
              <w:widowControl w:val="0"/>
              <w:ind w:left="124" w:right="361" w:firstLine="10"/>
              <w:rPr/>
            </w:pPr>
            <w:r w:rsidDel="00000000" w:rsidR="00000000" w:rsidRPr="00000000">
              <w:rPr>
                <w:rtl w:val="0"/>
              </w:rPr>
            </w:r>
          </w:p>
          <w:p w:rsidR="00000000" w:rsidDel="00000000" w:rsidP="00000000" w:rsidRDefault="00000000" w:rsidRPr="00000000" w14:paraId="0000004C">
            <w:pPr>
              <w:widowControl w:val="0"/>
              <w:ind w:left="124" w:right="361" w:firstLine="10"/>
              <w:rPr/>
            </w:pPr>
            <w:r w:rsidDel="00000000" w:rsidR="00000000" w:rsidRPr="00000000">
              <w:rPr>
                <w:rtl w:val="0"/>
              </w:rPr>
            </w:r>
          </w:p>
          <w:p w:rsidR="00000000" w:rsidDel="00000000" w:rsidP="00000000" w:rsidRDefault="00000000" w:rsidRPr="00000000" w14:paraId="0000004D">
            <w:pPr>
              <w:widowControl w:val="0"/>
              <w:ind w:left="124" w:right="361" w:firstLine="10"/>
              <w:rPr/>
            </w:pPr>
            <w:r w:rsidDel="00000000" w:rsidR="00000000" w:rsidRPr="00000000">
              <w:rPr>
                <w:rtl w:val="0"/>
              </w:rPr>
            </w:r>
          </w:p>
          <w:p w:rsidR="00000000" w:rsidDel="00000000" w:rsidP="00000000" w:rsidRDefault="00000000" w:rsidRPr="00000000" w14:paraId="0000004E">
            <w:pPr>
              <w:widowControl w:val="0"/>
              <w:ind w:left="124" w:right="361" w:firstLine="10"/>
              <w:rPr/>
            </w:pPr>
            <w:r w:rsidDel="00000000" w:rsidR="00000000" w:rsidRPr="00000000">
              <w:rPr>
                <w:rtl w:val="0"/>
              </w:rPr>
            </w:r>
          </w:p>
          <w:p w:rsidR="00000000" w:rsidDel="00000000" w:rsidP="00000000" w:rsidRDefault="00000000" w:rsidRPr="00000000" w14:paraId="0000004F">
            <w:pPr>
              <w:widowControl w:val="0"/>
              <w:ind w:left="124" w:right="361" w:firstLine="10"/>
              <w:rPr/>
            </w:pPr>
            <w:r w:rsidDel="00000000" w:rsidR="00000000" w:rsidRPr="00000000">
              <w:rPr>
                <w:rtl w:val="0"/>
              </w:rPr>
            </w:r>
          </w:p>
          <w:p w:rsidR="00000000" w:rsidDel="00000000" w:rsidP="00000000" w:rsidRDefault="00000000" w:rsidRPr="00000000" w14:paraId="00000050">
            <w:pPr>
              <w:widowControl w:val="0"/>
              <w:ind w:left="124" w:right="361" w:firstLine="10"/>
              <w:rPr/>
            </w:pPr>
            <w:r w:rsidDel="00000000" w:rsidR="00000000" w:rsidRPr="00000000">
              <w:rPr>
                <w:rtl w:val="0"/>
              </w:rPr>
            </w:r>
          </w:p>
          <w:p w:rsidR="00000000" w:rsidDel="00000000" w:rsidP="00000000" w:rsidRDefault="00000000" w:rsidRPr="00000000" w14:paraId="00000051">
            <w:pPr>
              <w:widowControl w:val="0"/>
              <w:ind w:left="124" w:right="361" w:firstLine="10"/>
              <w:rPr/>
            </w:pPr>
            <w:r w:rsidDel="00000000" w:rsidR="00000000" w:rsidRPr="00000000">
              <w:rPr>
                <w:rtl w:val="0"/>
              </w:rPr>
            </w:r>
          </w:p>
          <w:p w:rsidR="00000000" w:rsidDel="00000000" w:rsidP="00000000" w:rsidRDefault="00000000" w:rsidRPr="00000000" w14:paraId="00000052">
            <w:pPr>
              <w:widowControl w:val="0"/>
              <w:ind w:left="124" w:right="361" w:firstLine="10"/>
              <w:rPr/>
            </w:pPr>
            <w:r w:rsidDel="00000000" w:rsidR="00000000" w:rsidRPr="00000000">
              <w:rPr>
                <w:rtl w:val="0"/>
              </w:rPr>
            </w:r>
          </w:p>
          <w:p w:rsidR="00000000" w:rsidDel="00000000" w:rsidP="00000000" w:rsidRDefault="00000000" w:rsidRPr="00000000" w14:paraId="00000053">
            <w:pPr>
              <w:widowControl w:val="0"/>
              <w:ind w:left="124" w:right="361" w:firstLine="10"/>
              <w:rPr/>
            </w:pPr>
            <w:r w:rsidDel="00000000" w:rsidR="00000000" w:rsidRPr="00000000">
              <w:rPr>
                <w:rtl w:val="0"/>
              </w:rPr>
            </w:r>
          </w:p>
          <w:p w:rsidR="00000000" w:rsidDel="00000000" w:rsidP="00000000" w:rsidRDefault="00000000" w:rsidRPr="00000000" w14:paraId="00000054">
            <w:pPr>
              <w:widowControl w:val="0"/>
              <w:ind w:left="124" w:right="361" w:firstLine="10"/>
              <w:rPr/>
            </w:pPr>
            <w:r w:rsidDel="00000000" w:rsidR="00000000" w:rsidRPr="00000000">
              <w:rPr>
                <w:rtl w:val="0"/>
              </w:rPr>
            </w:r>
          </w:p>
          <w:p w:rsidR="00000000" w:rsidDel="00000000" w:rsidP="00000000" w:rsidRDefault="00000000" w:rsidRPr="00000000" w14:paraId="00000055">
            <w:pPr>
              <w:widowControl w:val="0"/>
              <w:ind w:left="124" w:right="361" w:firstLine="10"/>
              <w:rPr/>
            </w:pPr>
            <w:r w:rsidDel="00000000" w:rsidR="00000000" w:rsidRPr="00000000">
              <w:rPr>
                <w:rtl w:val="0"/>
              </w:rPr>
            </w:r>
          </w:p>
          <w:p w:rsidR="00000000" w:rsidDel="00000000" w:rsidP="00000000" w:rsidRDefault="00000000" w:rsidRPr="00000000" w14:paraId="00000056">
            <w:pPr>
              <w:widowControl w:val="0"/>
              <w:ind w:left="124" w:right="361" w:firstLine="10"/>
              <w:rPr/>
            </w:pPr>
            <w:r w:rsidDel="00000000" w:rsidR="00000000" w:rsidRPr="00000000">
              <w:rPr>
                <w:rtl w:val="0"/>
              </w:rPr>
            </w:r>
          </w:p>
          <w:p w:rsidR="00000000" w:rsidDel="00000000" w:rsidP="00000000" w:rsidRDefault="00000000" w:rsidRPr="00000000" w14:paraId="00000057">
            <w:pPr>
              <w:widowControl w:val="0"/>
              <w:ind w:left="124" w:right="361" w:firstLine="10"/>
              <w:rPr/>
            </w:pPr>
            <w:r w:rsidDel="00000000" w:rsidR="00000000" w:rsidRPr="00000000">
              <w:rPr>
                <w:rtl w:val="0"/>
              </w:rPr>
            </w:r>
          </w:p>
          <w:p w:rsidR="00000000" w:rsidDel="00000000" w:rsidP="00000000" w:rsidRDefault="00000000" w:rsidRPr="00000000" w14:paraId="00000058">
            <w:pPr>
              <w:widowControl w:val="0"/>
              <w:ind w:right="361"/>
              <w:rPr/>
            </w:pPr>
            <w:r w:rsidDel="00000000" w:rsidR="00000000" w:rsidRPr="00000000">
              <w:rPr>
                <w:rtl w:val="0"/>
              </w:rPr>
            </w:r>
          </w:p>
          <w:p w:rsidR="00000000" w:rsidDel="00000000" w:rsidP="00000000" w:rsidRDefault="00000000" w:rsidRPr="00000000" w14:paraId="00000059">
            <w:pPr>
              <w:widowControl w:val="0"/>
              <w:ind w:left="124" w:right="361" w:firstLine="10"/>
              <w:rPr/>
            </w:pPr>
            <w:r w:rsidDel="00000000" w:rsidR="00000000" w:rsidRPr="00000000">
              <w:rPr>
                <w:rtl w:val="0"/>
              </w:rPr>
            </w:r>
          </w:p>
          <w:p w:rsidR="00000000" w:rsidDel="00000000" w:rsidP="00000000" w:rsidRDefault="00000000" w:rsidRPr="00000000" w14:paraId="0000005A">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180" w:lineRule="auto"/>
              <w:rPr/>
            </w:pPr>
            <w:r w:rsidDel="00000000" w:rsidR="00000000" w:rsidRPr="00000000">
              <w:rPr>
                <w:rtl w:val="0"/>
              </w:rPr>
              <w:t xml:space="preserve">Possibilités d'apprentissage différencié</w:t>
            </w:r>
          </w:p>
        </w:tc>
        <w:tc>
          <w:tcPr>
            <w:shd w:fill="auto" w:val="clear"/>
            <w:tcMar>
              <w:top w:w="100.0" w:type="dxa"/>
              <w:left w:w="100.0" w:type="dxa"/>
              <w:bottom w:w="100.0" w:type="dxa"/>
              <w:right w:w="100.0" w:type="dxa"/>
            </w:tcMar>
          </w:tcPr>
          <w:p w:rsidR="00000000" w:rsidDel="00000000" w:rsidP="00000000" w:rsidRDefault="00000000" w:rsidRPr="00000000" w14:paraId="0000005B">
            <w:pPr>
              <w:widowControl w:val="0"/>
              <w:rPr>
                <w:b w:val="1"/>
              </w:rPr>
            </w:pPr>
            <w:r w:rsidDel="00000000" w:rsidR="00000000" w:rsidRPr="00000000">
              <w:rPr>
                <w:b w:val="1"/>
                <w:rtl w:val="0"/>
              </w:rPr>
              <w:t xml:space="preserve">Vue d'ensemble </w:t>
            </w:r>
          </w:p>
          <w:p w:rsidR="00000000" w:rsidDel="00000000" w:rsidP="00000000" w:rsidRDefault="00000000" w:rsidRPr="00000000" w14:paraId="0000005C">
            <w:pPr>
              <w:widowControl w:val="0"/>
              <w:rPr/>
            </w:pPr>
            <w:r w:rsidDel="00000000" w:rsidR="00000000" w:rsidRPr="00000000">
              <w:rPr>
                <w:rtl w:val="0"/>
              </w:rPr>
              <w:t xml:space="preserve">Les élèves exploreront les moyens de limiter les effets destructeurs de la nature sur les structures organiques et artificielles, en créant des prototypes de solutions structurelles résistantes aux catastrophes.</w:t>
            </w:r>
          </w:p>
          <w:p w:rsidR="00000000" w:rsidDel="00000000" w:rsidP="00000000" w:rsidRDefault="00000000" w:rsidRPr="00000000" w14:paraId="0000005D">
            <w:pPr>
              <w:widowControl w:val="0"/>
              <w:rPr/>
            </w:pPr>
            <w:r w:rsidDel="00000000" w:rsidR="00000000" w:rsidRPr="00000000">
              <w:rPr>
                <w:rtl w:val="0"/>
              </w:rPr>
            </w:r>
          </w:p>
          <w:p w:rsidR="00000000" w:rsidDel="00000000" w:rsidP="00000000" w:rsidRDefault="00000000" w:rsidRPr="00000000" w14:paraId="0000005E">
            <w:pPr>
              <w:widowControl w:val="0"/>
              <w:rPr>
                <w:b w:val="1"/>
              </w:rPr>
            </w:pPr>
            <w:r w:rsidDel="00000000" w:rsidR="00000000" w:rsidRPr="00000000">
              <w:rPr>
                <w:b w:val="1"/>
                <w:rtl w:val="0"/>
              </w:rPr>
              <w:t xml:space="preserve">Idée maîtresse</w:t>
            </w:r>
          </w:p>
          <w:p w:rsidR="00000000" w:rsidDel="00000000" w:rsidP="00000000" w:rsidRDefault="00000000" w:rsidRPr="00000000" w14:paraId="0000005F">
            <w:pPr>
              <w:widowControl w:val="0"/>
              <w:rPr/>
            </w:pPr>
            <w:r w:rsidDel="00000000" w:rsidR="00000000" w:rsidRPr="00000000">
              <w:rPr>
                <w:rtl w:val="0"/>
              </w:rPr>
              <w:t xml:space="preserve">Les élèves exploreront l’impact des forces naturelles sur les structures et évalueront le besoin de maisons résidentielles qui limitent l'impact des effets destructeurs de la nature, sans sacrifier le confort, l'efficacité énergétique ou l'esthétique. </w:t>
            </w:r>
          </w:p>
          <w:p w:rsidR="00000000" w:rsidDel="00000000" w:rsidP="00000000" w:rsidRDefault="00000000" w:rsidRPr="00000000" w14:paraId="00000060">
            <w:pPr>
              <w:widowControl w:val="0"/>
              <w:rPr/>
            </w:pPr>
            <w:r w:rsidDel="00000000" w:rsidR="00000000" w:rsidRPr="00000000">
              <w:rPr>
                <w:rtl w:val="0"/>
              </w:rPr>
            </w:r>
          </w:p>
          <w:p w:rsidR="00000000" w:rsidDel="00000000" w:rsidP="00000000" w:rsidRDefault="00000000" w:rsidRPr="00000000" w14:paraId="00000061">
            <w:pPr>
              <w:widowControl w:val="0"/>
              <w:rPr/>
            </w:pPr>
            <w:r w:rsidDel="00000000" w:rsidR="00000000" w:rsidRPr="00000000">
              <w:rPr>
                <w:b w:val="1"/>
                <w:rtl w:val="0"/>
              </w:rPr>
              <w:t xml:space="preserve">Concepts fondamentaux </w:t>
            </w:r>
            <w:r w:rsidDel="00000000" w:rsidR="00000000" w:rsidRPr="00000000">
              <w:rPr>
                <w:rtl w:val="0"/>
              </w:rPr>
            </w:r>
          </w:p>
          <w:p w:rsidR="00000000" w:rsidDel="00000000" w:rsidP="00000000" w:rsidRDefault="00000000" w:rsidRPr="00000000" w14:paraId="00000062">
            <w:pPr>
              <w:widowControl w:val="0"/>
              <w:numPr>
                <w:ilvl w:val="0"/>
                <w:numId w:val="3"/>
              </w:numPr>
              <w:pBdr>
                <w:top w:space="0" w:sz="0" w:val="nil"/>
                <w:left w:space="0" w:sz="0" w:val="nil"/>
                <w:bottom w:space="0" w:sz="0" w:val="nil"/>
                <w:right w:space="0" w:sz="0" w:val="nil"/>
                <w:between w:space="0" w:sz="0" w:val="nil"/>
              </w:pBdr>
              <w:ind w:left="720" w:hanging="360"/>
              <w:rPr>
                <w:color w:val="000000"/>
                <w:highlight w:val="white"/>
              </w:rPr>
            </w:pPr>
            <w:r w:rsidDel="00000000" w:rsidR="00000000" w:rsidRPr="00000000">
              <w:rPr>
                <w:color w:val="000000"/>
                <w:rtl w:val="0"/>
              </w:rPr>
              <w:t xml:space="preserve">Se concentrer sur l'interrelation entre la fonction ou l'utilisation et la forme que prend un objet naturel ou fabriqué par l'homme.</w:t>
            </w:r>
            <w:r w:rsidDel="00000000" w:rsidR="00000000" w:rsidRPr="00000000">
              <w:rPr>
                <w:rtl w:val="0"/>
              </w:rPr>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ind w:left="720" w:firstLine="0"/>
              <w:rPr>
                <w:color w:val="000000"/>
                <w:highlight w:val="white"/>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64">
            <w:pPr>
              <w:widowControl w:val="0"/>
              <w:numPr>
                <w:ilvl w:val="0"/>
                <w:numId w:val="3"/>
              </w:numPr>
              <w:pBdr>
                <w:top w:space="0" w:sz="0" w:val="nil"/>
                <w:left w:space="0" w:sz="0" w:val="nil"/>
                <w:bottom w:space="0" w:sz="0" w:val="nil"/>
                <w:right w:space="0" w:sz="0" w:val="nil"/>
                <w:between w:space="0" w:sz="0" w:val="nil"/>
              </w:pBdr>
              <w:ind w:left="720" w:hanging="360"/>
              <w:rPr>
                <w:color w:val="000000"/>
                <w:highlight w:val="white"/>
              </w:rPr>
            </w:pPr>
            <w:r w:rsidDel="00000000" w:rsidR="00000000" w:rsidRPr="00000000">
              <w:rPr>
                <w:color w:val="000000"/>
                <w:rtl w:val="0"/>
              </w:rPr>
              <w:t xml:space="preserve">La durabilité est le concept qui consiste à répondre aux besoins du présent sans compromettre les besoins des générations futures.</w:t>
            </w:r>
            <w:r w:rsidDel="00000000" w:rsidR="00000000" w:rsidRPr="00000000">
              <w:rPr>
                <w:rtl w:val="0"/>
              </w:rPr>
            </w:r>
          </w:p>
          <w:p w:rsidR="00000000" w:rsidDel="00000000" w:rsidP="00000000" w:rsidRDefault="00000000" w:rsidRPr="00000000" w14:paraId="00000065">
            <w:pPr>
              <w:widowControl w:val="0"/>
              <w:rPr>
                <w:highlight w:val="white"/>
              </w:rPr>
            </w:pPr>
            <w:r w:rsidDel="00000000" w:rsidR="00000000" w:rsidRPr="00000000">
              <w:rPr>
                <w:rtl w:val="0"/>
              </w:rPr>
            </w:r>
          </w:p>
          <w:p w:rsidR="00000000" w:rsidDel="00000000" w:rsidP="00000000" w:rsidRDefault="00000000" w:rsidRPr="00000000" w14:paraId="00000066">
            <w:pPr>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ind w:left="720" w:hanging="360"/>
              <w:rPr/>
            </w:pPr>
            <w:r w:rsidDel="00000000" w:rsidR="00000000" w:rsidRPr="00000000">
              <w:rPr>
                <w:color w:val="000000"/>
                <w:rtl w:val="0"/>
              </w:rPr>
              <w:t xml:space="preserve">La gérance implique de comprendre que nous devons utiliser et prendre soin de l'environnement naturel de manière responsable et faire l'effort de transmettre aux générations futures ce que nous avons aujourd’hui. Une des valeurs qui sont au cœur de la gérance responsable sont les suivantes : utiliser les ressources non renouvelables avec précaution. </w:t>
            </w:r>
            <w:r w:rsidDel="00000000" w:rsidR="00000000" w:rsidRPr="00000000">
              <w:rPr>
                <w:rtl w:val="0"/>
              </w:rPr>
            </w:r>
          </w:p>
          <w:p w:rsidR="00000000" w:rsidDel="00000000" w:rsidP="00000000" w:rsidRDefault="00000000" w:rsidRPr="00000000" w14:paraId="00000067">
            <w:pPr>
              <w:widowControl w:val="0"/>
              <w:pBdr>
                <w:top w:color="000000" w:space="0" w:sz="0" w:val="none"/>
                <w:left w:color="000000" w:space="0" w:sz="0" w:val="none"/>
                <w:bottom w:color="000000" w:space="0" w:sz="0" w:val="none"/>
                <w:right w:color="000000" w:space="0" w:sz="0" w:val="none"/>
                <w:between w:color="000000" w:space="0" w:sz="0" w:val="none"/>
              </w:pBdr>
              <w:shd w:fill="ffffff" w:val="clear"/>
              <w:ind w:left="720" w:firstLine="0"/>
              <w:rPr>
                <w:color w:val="000000"/>
              </w:rPr>
            </w:pPr>
            <w:r w:rsidDel="00000000" w:rsidR="00000000" w:rsidRPr="00000000">
              <w:rPr>
                <w:rtl w:val="0"/>
              </w:rPr>
            </w:r>
          </w:p>
          <w:p w:rsidR="00000000" w:rsidDel="00000000" w:rsidP="00000000" w:rsidRDefault="00000000" w:rsidRPr="00000000" w14:paraId="00000068">
            <w:pPr>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ind w:left="720" w:hanging="360"/>
              <w:rPr/>
            </w:pPr>
            <w:r w:rsidDel="00000000" w:rsidR="00000000" w:rsidRPr="00000000">
              <w:rPr>
                <w:color w:val="000000"/>
                <w:rtl w:val="0"/>
              </w:rPr>
              <w:t xml:space="preserve">Reconnaître qu'il existe une variété et des possibilités multiples d'évaluation des expériences d'apprentissages des élèves pour honorer les différences des apprenants dans la salle de classe. Vous trouverez ci-après des outils supplémentaires à prendre en compte dans le cadre de ces expériences d'apprentissage. </w:t>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06A">
            <w:pPr>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after="180" w:lineRule="auto"/>
              <w:ind w:left="720" w:hanging="360"/>
              <w:rPr/>
            </w:pPr>
            <w:r w:rsidDel="00000000" w:rsidR="00000000" w:rsidRPr="00000000">
              <w:rPr>
                <w:color w:val="000000"/>
                <w:rtl w:val="0"/>
              </w:rPr>
              <w:t xml:space="preserve">La liste ci-dessous présente des outils technologiques d'assistance qui peuvent être utilisés pour améliorer l'indépendance des élèves à besoins particuliers et qui peuvent contribuer à leurs donner un niveau accru d'autonomie et d'autonomie afin de surmonter leurs difficultés d'apprentissage;</w:t>
            </w:r>
            <w:r w:rsidDel="00000000" w:rsidR="00000000" w:rsidRPr="00000000">
              <w:rPr>
                <w:rtl w:val="0"/>
              </w:rPr>
            </w:r>
          </w:p>
          <w:p w:rsidR="00000000" w:rsidDel="00000000" w:rsidP="00000000" w:rsidRDefault="00000000" w:rsidRPr="00000000" w14:paraId="0000006B">
            <w:pPr>
              <w:widowControl w:val="0"/>
              <w:rPr/>
            </w:pPr>
            <w:r w:rsidDel="00000000" w:rsidR="00000000" w:rsidRPr="00000000">
              <w:rPr>
                <w:rtl w:val="0"/>
              </w:rPr>
            </w:r>
          </w:p>
          <w:p w:rsidR="00000000" w:rsidDel="00000000" w:rsidP="00000000" w:rsidRDefault="00000000" w:rsidRPr="00000000" w14:paraId="0000006C">
            <w:pPr>
              <w:widowControl w:val="0"/>
              <w:rPr/>
            </w:pPr>
            <w:r w:rsidDel="00000000" w:rsidR="00000000" w:rsidRPr="00000000">
              <w:rPr>
                <w:b w:val="1"/>
                <w:rtl w:val="0"/>
              </w:rPr>
              <w:t xml:space="preserve">Adaptations pédagogiques </w:t>
            </w:r>
            <w:r w:rsidDel="00000000" w:rsidR="00000000" w:rsidRPr="00000000">
              <w:rPr>
                <w:rtl w:val="0"/>
              </w:rPr>
              <w:t xml:space="preserve">- Logiciels de prédiction de mots, de conversion de la parole en texte et de synthèse vocale tels que </w:t>
            </w:r>
            <w:hyperlink r:id="rId22">
              <w:r w:rsidDel="00000000" w:rsidR="00000000" w:rsidRPr="00000000">
                <w:rPr>
                  <w:color w:val="1155cc"/>
                  <w:u w:val="single"/>
                  <w:rtl w:val="0"/>
                </w:rPr>
                <w:t xml:space="preserve">Lire et écrire de Chrome</w:t>
              </w:r>
            </w:hyperlink>
            <w:r w:rsidDel="00000000" w:rsidR="00000000" w:rsidRPr="00000000">
              <w:rPr>
                <w:rtl w:val="0"/>
              </w:rPr>
              <w:t xml:space="preserve"> aide les élèves à répondre oralement, à communiquer leur pensée et à soutenir leurs productions écrites.</w:t>
            </w:r>
          </w:p>
          <w:p w:rsidR="00000000" w:rsidDel="00000000" w:rsidP="00000000" w:rsidRDefault="00000000" w:rsidRPr="00000000" w14:paraId="0000006D">
            <w:pPr>
              <w:widowControl w:val="0"/>
              <w:rPr/>
            </w:pPr>
            <w:r w:rsidDel="00000000" w:rsidR="00000000" w:rsidRPr="00000000">
              <w:rPr>
                <w:rtl w:val="0"/>
              </w:rPr>
            </w:r>
          </w:p>
          <w:p w:rsidR="00000000" w:rsidDel="00000000" w:rsidP="00000000" w:rsidRDefault="00000000" w:rsidRPr="00000000" w14:paraId="0000006E">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180" w:lineRule="auto"/>
              <w:rPr/>
            </w:pPr>
            <w:r w:rsidDel="00000000" w:rsidR="00000000" w:rsidRPr="00000000">
              <w:rPr>
                <w:b w:val="1"/>
                <w:rtl w:val="0"/>
              </w:rPr>
              <w:t xml:space="preserve">Adaptations pédagogiques - Logiciels de présentation - </w:t>
            </w:r>
            <w:r w:rsidDel="00000000" w:rsidR="00000000" w:rsidRPr="00000000">
              <w:rPr>
                <w:rtl w:val="0"/>
              </w:rPr>
              <w:t xml:space="preserve">Des logiciels tels que Lumio, Peardeck et Nearpod prennent en charge les stratégies d'enseignement visuelles, audio et organisationnelles et peuvent aider les élèves ayant des besoins particuliers. Si les enseignants ont accès à la technologie du smartboard, ils peuvent offrir des possibilités supplémentaires de différenciation pédagogique et d'engagement des élèves. Ces méthodes centrées sur l'élève aident ce dernier à s'engager dans son apprentissage, à s'auto-réguler et à faire un suivi socio-émotionnel.</w:t>
            </w:r>
          </w:p>
          <w:p w:rsidR="00000000" w:rsidDel="00000000" w:rsidP="00000000" w:rsidRDefault="00000000" w:rsidRPr="00000000" w14:paraId="0000006F">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180" w:lineRule="auto"/>
              <w:rPr/>
            </w:pPr>
            <w:r w:rsidDel="00000000" w:rsidR="00000000" w:rsidRPr="00000000">
              <w:rPr>
                <w:b w:val="1"/>
                <w:rtl w:val="0"/>
              </w:rPr>
              <w:t xml:space="preserve">Adaptations en matière d'évaluation / technologie d'assistance, Organisateurs graphiques et logiciels de présentation - </w:t>
            </w:r>
            <w:r w:rsidDel="00000000" w:rsidR="00000000" w:rsidRPr="00000000">
              <w:rPr>
                <w:rtl w:val="0"/>
              </w:rPr>
              <w:t xml:space="preserve">Les applications telles que Flip, les enregistrements audios et les organisateurs graphiques proposés par Jamboard, Lumio, Microsoft Whiteboard et/ou Mindomo peuvent être utilisés pour fournir un renforcement visuel et aider les élèves à développer leurs idées. Ils peuvent également être utilisés par les élèves pour démontrer leur compréhension des concepts et pour communiquer leur pensée.</w:t>
            </w:r>
          </w:p>
          <w:p w:rsidR="00000000" w:rsidDel="00000000" w:rsidP="00000000" w:rsidRDefault="00000000" w:rsidRPr="00000000" w14:paraId="00000070">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180" w:lineRule="auto"/>
              <w:rPr/>
            </w:pPr>
            <w:r w:rsidDel="00000000" w:rsidR="00000000" w:rsidRPr="00000000">
              <w:rPr>
                <w:b w:val="1"/>
                <w:rtl w:val="0"/>
              </w:rPr>
              <w:t xml:space="preserve">Adaptations de l'environnement d'apprentissage </w:t>
            </w:r>
            <w:r w:rsidDel="00000000" w:rsidR="00000000" w:rsidRPr="00000000">
              <w:rPr>
                <w:rtl w:val="0"/>
              </w:rPr>
              <w:t xml:space="preserve">– Les élèves ayants des difficultés en lien avec les interactions sociales et les déplacements physiques peuvent être soutenus par des aménagements dans la salle de classe. Des possibilités de pauses fréquentes et des applications calmantes comme Art of Glow et Quiver peuvent aider les élèves à s'autoréguler. Les transitions entre les activités peuvent être moins perturbantes pour les élèves qui rencontrent des difficultés à gérer leur temps et à s'autoréguler grâce à l'utilisation de minuteurs visuels. L'utilisation d'écouteurs anti-bruit, de microphones et de systèmes FM, peut aider les élèves à rester concentrés et à réduire les distractions négatives.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1">
            <w:pPr>
              <w:widowControl w:val="0"/>
              <w:ind w:left="134" w:firstLine="0"/>
              <w:rPr/>
            </w:pPr>
            <w:r w:rsidDel="00000000" w:rsidR="00000000" w:rsidRPr="00000000">
              <w:rPr>
                <w:rtl w:val="0"/>
              </w:rPr>
              <w:t xml:space="preserve">Résultat d’apprentissage / Critères de réussite</w:t>
            </w:r>
          </w:p>
        </w:tc>
        <w:tc>
          <w:tcPr>
            <w:shd w:fill="auto" w:val="clear"/>
            <w:tcMar>
              <w:top w:w="100.0" w:type="dxa"/>
              <w:left w:w="100.0" w:type="dxa"/>
              <w:bottom w:w="100.0" w:type="dxa"/>
              <w:right w:w="100.0" w:type="dxa"/>
            </w:tcMar>
          </w:tcPr>
          <w:p w:rsidR="00000000" w:rsidDel="00000000" w:rsidP="00000000" w:rsidRDefault="00000000" w:rsidRPr="00000000" w14:paraId="00000072">
            <w:pPr>
              <w:widowControl w:val="0"/>
              <w:rPr>
                <w:b w:val="1"/>
              </w:rPr>
            </w:pPr>
            <w:r w:rsidDel="00000000" w:rsidR="00000000" w:rsidRPr="00000000">
              <w:rPr>
                <w:b w:val="1"/>
                <w:rtl w:val="0"/>
              </w:rPr>
              <w:t xml:space="preserve">Résultat d'apprentissage </w:t>
            </w:r>
          </w:p>
          <w:p w:rsidR="00000000" w:rsidDel="00000000" w:rsidP="00000000" w:rsidRDefault="00000000" w:rsidRPr="00000000" w14:paraId="00000073">
            <w:pPr>
              <w:widowControl w:val="0"/>
              <w:rPr/>
            </w:pPr>
            <w:r w:rsidDel="00000000" w:rsidR="00000000" w:rsidRPr="00000000">
              <w:rPr>
                <w:rtl w:val="0"/>
              </w:rPr>
              <w:t xml:space="preserve">Nous apprendrons à connaître les forces internes (tension, compression, torsion et cisaillement) ainsi que les forces externes et donnons des exemples d’effet de chaque force.</w:t>
            </w:r>
          </w:p>
          <w:p w:rsidR="00000000" w:rsidDel="00000000" w:rsidP="00000000" w:rsidRDefault="00000000" w:rsidRPr="00000000" w14:paraId="00000074">
            <w:pPr>
              <w:widowControl w:val="0"/>
              <w:rPr/>
            </w:pPr>
            <w:r w:rsidDel="00000000" w:rsidR="00000000" w:rsidRPr="00000000">
              <w:rPr>
                <w:rtl w:val="0"/>
              </w:rPr>
            </w:r>
          </w:p>
          <w:p w:rsidR="00000000" w:rsidDel="00000000" w:rsidP="00000000" w:rsidRDefault="00000000" w:rsidRPr="00000000" w14:paraId="00000075">
            <w:pPr>
              <w:widowControl w:val="0"/>
              <w:rPr/>
            </w:pPr>
            <w:r w:rsidDel="00000000" w:rsidR="00000000" w:rsidRPr="00000000">
              <w:rPr>
                <w:rtl w:val="0"/>
              </w:rPr>
              <w:t xml:space="preserve">Nous étudierons les méthodes conçues pour construire des maisons capables de résister aux forces des phénomènes naturels (par exemple, des maisons antisismiques ou résistantes aux inondations). </w:t>
            </w:r>
          </w:p>
          <w:p w:rsidR="00000000" w:rsidDel="00000000" w:rsidP="00000000" w:rsidRDefault="00000000" w:rsidRPr="00000000" w14:paraId="00000076">
            <w:pPr>
              <w:widowControl w:val="0"/>
              <w:rPr/>
            </w:pPr>
            <w:r w:rsidDel="00000000" w:rsidR="00000000" w:rsidRPr="00000000">
              <w:rPr>
                <w:rtl w:val="0"/>
              </w:rPr>
            </w:r>
          </w:p>
          <w:p w:rsidR="00000000" w:rsidDel="00000000" w:rsidP="00000000" w:rsidRDefault="00000000" w:rsidRPr="00000000" w14:paraId="00000077">
            <w:pPr>
              <w:widowControl w:val="0"/>
              <w:rPr/>
            </w:pPr>
            <w:r w:rsidDel="00000000" w:rsidR="00000000" w:rsidRPr="00000000">
              <w:rPr>
                <w:rtl w:val="0"/>
              </w:rPr>
              <w:t xml:space="preserve">Nous étudierons comment le changement climatique peut affecter la capacité des écosystèmes à atténuer les événements extrêmes et les perturbations naturelles, comme les feux de forêt, les inondations et la sécheresse. </w:t>
            </w:r>
          </w:p>
          <w:p w:rsidR="00000000" w:rsidDel="00000000" w:rsidP="00000000" w:rsidRDefault="00000000" w:rsidRPr="00000000" w14:paraId="00000078">
            <w:pPr>
              <w:widowControl w:val="0"/>
              <w:rPr>
                <w:b w:val="1"/>
              </w:rPr>
            </w:pPr>
            <w:r w:rsidDel="00000000" w:rsidR="00000000" w:rsidRPr="00000000">
              <w:rPr>
                <w:rtl w:val="0"/>
              </w:rPr>
            </w:r>
          </w:p>
          <w:p w:rsidR="00000000" w:rsidDel="00000000" w:rsidP="00000000" w:rsidRDefault="00000000" w:rsidRPr="00000000" w14:paraId="00000079">
            <w:pPr>
              <w:widowControl w:val="0"/>
              <w:rPr>
                <w:b w:val="1"/>
              </w:rPr>
            </w:pPr>
            <w:r w:rsidDel="00000000" w:rsidR="00000000" w:rsidRPr="00000000">
              <w:rPr>
                <w:b w:val="1"/>
                <w:rtl w:val="0"/>
              </w:rPr>
              <w:t xml:space="preserve">Critères de réussite </w:t>
            </w:r>
          </w:p>
          <w:p w:rsidR="00000000" w:rsidDel="00000000" w:rsidP="00000000" w:rsidRDefault="00000000" w:rsidRPr="00000000" w14:paraId="0000007A">
            <w:pPr>
              <w:widowControl w:val="0"/>
              <w:rPr/>
            </w:pPr>
            <w:r w:rsidDel="00000000" w:rsidR="00000000" w:rsidRPr="00000000">
              <w:rPr>
                <w:rtl w:val="0"/>
              </w:rPr>
              <w:t xml:space="preserve">Remarque : les enseignants sont encouragés à cocréer les critères de réussite avec les élèves basées sur les attentes du programme-cadre. </w:t>
            </w:r>
          </w:p>
          <w:p w:rsidR="00000000" w:rsidDel="00000000" w:rsidP="00000000" w:rsidRDefault="00000000" w:rsidRPr="00000000" w14:paraId="0000007B">
            <w:pPr>
              <w:widowControl w:val="0"/>
              <w:rPr/>
            </w:pPr>
            <w:r w:rsidDel="00000000" w:rsidR="00000000" w:rsidRPr="00000000">
              <w:rPr>
                <w:rtl w:val="0"/>
              </w:rPr>
            </w:r>
          </w:p>
          <w:p w:rsidR="00000000" w:rsidDel="00000000" w:rsidP="00000000" w:rsidRDefault="00000000" w:rsidRPr="00000000" w14:paraId="0000007C">
            <w:pPr>
              <w:widowControl w:val="0"/>
              <w:rPr/>
            </w:pPr>
            <w:r w:rsidDel="00000000" w:rsidR="00000000" w:rsidRPr="00000000">
              <w:rPr>
                <w:rtl w:val="0"/>
              </w:rPr>
              <w:t xml:space="preserve">● Je peux identifier les forces internes et externes qui agissent sur les structures.</w:t>
            </w:r>
          </w:p>
          <w:p w:rsidR="00000000" w:rsidDel="00000000" w:rsidP="00000000" w:rsidRDefault="00000000" w:rsidRPr="00000000" w14:paraId="0000007D">
            <w:pPr>
              <w:widowControl w:val="0"/>
              <w:rPr/>
            </w:pPr>
            <w:r w:rsidDel="00000000" w:rsidR="00000000" w:rsidRPr="00000000">
              <w:rPr>
                <w:rtl w:val="0"/>
              </w:rPr>
            </w:r>
          </w:p>
          <w:p w:rsidR="00000000" w:rsidDel="00000000" w:rsidP="00000000" w:rsidRDefault="00000000" w:rsidRPr="00000000" w14:paraId="0000007E">
            <w:pPr>
              <w:widowControl w:val="0"/>
              <w:rPr/>
            </w:pPr>
            <w:r w:rsidDel="00000000" w:rsidR="00000000" w:rsidRPr="00000000">
              <w:rPr>
                <w:rtl w:val="0"/>
              </w:rPr>
              <w:t xml:space="preserve">● Je peux décrire diverses caractéristiques qui aident les structures à résister aux forces des phénomènes naturels (par exemple, les tremblements de terre et les inondations).  </w:t>
            </w:r>
          </w:p>
          <w:p w:rsidR="00000000" w:rsidDel="00000000" w:rsidP="00000000" w:rsidRDefault="00000000" w:rsidRPr="00000000" w14:paraId="0000007F">
            <w:pPr>
              <w:widowControl w:val="0"/>
              <w:rPr>
                <w:b w:val="1"/>
              </w:rPr>
            </w:pPr>
            <w:r w:rsidDel="00000000" w:rsidR="00000000" w:rsidRPr="00000000">
              <w:rPr>
                <w:rtl w:val="0"/>
              </w:rPr>
            </w:r>
          </w:p>
          <w:p w:rsidR="00000000" w:rsidDel="00000000" w:rsidP="00000000" w:rsidRDefault="00000000" w:rsidRPr="00000000" w14:paraId="00000080">
            <w:pPr>
              <w:widowControl w:val="0"/>
              <w:ind w:left="720" w:firstLine="0"/>
              <w:rPr/>
            </w:pPr>
            <w:r w:rsidDel="00000000" w:rsidR="00000000" w:rsidRPr="00000000">
              <w:rPr>
                <w:rtl w:val="0"/>
              </w:rPr>
              <w:t xml:space="preserve">● Je peux expliquer comment les structures sont vulnérables au changement climatique, et expliquer comment adapter les infrastructures à un climat qui change rapidement. </w:t>
            </w:r>
          </w:p>
          <w:p w:rsidR="00000000" w:rsidDel="00000000" w:rsidP="00000000" w:rsidRDefault="00000000" w:rsidRPr="00000000" w14:paraId="00000081">
            <w:pPr>
              <w:widowControl w:val="0"/>
              <w:numPr>
                <w:ilvl w:val="0"/>
                <w:numId w:val="12"/>
              </w:numPr>
              <w:ind w:left="425" w:hanging="360"/>
              <w:rPr/>
            </w:pPr>
            <w:r w:rsidDel="00000000" w:rsidR="00000000" w:rsidRPr="00000000">
              <w:rPr>
                <w:rtl w:val="0"/>
              </w:rPr>
              <w:t xml:space="preserve">Je peux concevoir et construire un prototype de structure résistant aux catastrophes.  </w:t>
            </w:r>
          </w:p>
          <w:p w:rsidR="00000000" w:rsidDel="00000000" w:rsidP="00000000" w:rsidRDefault="00000000" w:rsidRPr="00000000" w14:paraId="00000082">
            <w:pPr>
              <w:widowControl w:val="0"/>
              <w:rPr/>
            </w:pPr>
            <w:r w:rsidDel="00000000" w:rsidR="00000000" w:rsidRPr="00000000">
              <w:rPr>
                <w:rtl w:val="0"/>
              </w:rPr>
            </w:r>
          </w:p>
          <w:p w:rsidR="00000000" w:rsidDel="00000000" w:rsidP="00000000" w:rsidRDefault="00000000" w:rsidRPr="00000000" w14:paraId="00000083">
            <w:pPr>
              <w:rPr>
                <w:b w:val="1"/>
              </w:rPr>
            </w:pPr>
            <w:r w:rsidDel="00000000" w:rsidR="00000000" w:rsidRPr="00000000">
              <w:rPr>
                <w:b w:val="1"/>
                <w:rtl w:val="0"/>
              </w:rPr>
              <w:t xml:space="preserve">Points clés du MDE (ministère de l’éducation)</w:t>
            </w:r>
          </w:p>
          <w:p w:rsidR="00000000" w:rsidDel="00000000" w:rsidP="00000000" w:rsidRDefault="00000000" w:rsidRPr="00000000" w14:paraId="00000084">
            <w:pPr>
              <w:rPr/>
            </w:pPr>
            <w:r w:rsidDel="00000000" w:rsidR="00000000" w:rsidRPr="00000000">
              <w:rPr>
                <w:rtl w:val="0"/>
              </w:rPr>
              <w:t xml:space="preserve">Les points clés ci-dessous seront abordés dans le cadre de ces expériences.</w:t>
            </w:r>
          </w:p>
          <w:p w:rsidR="00000000" w:rsidDel="00000000" w:rsidP="00000000" w:rsidRDefault="00000000" w:rsidRPr="00000000" w14:paraId="00000085">
            <w:pPr>
              <w:widowControl w:val="0"/>
              <w:rPr/>
            </w:pPr>
            <w:r w:rsidDel="00000000" w:rsidR="00000000" w:rsidRPr="00000000">
              <w:rPr>
                <w:rtl w:val="0"/>
              </w:rPr>
            </w:r>
          </w:p>
          <w:p w:rsidR="00000000" w:rsidDel="00000000" w:rsidP="00000000" w:rsidRDefault="00000000" w:rsidRPr="00000000" w14:paraId="00000086">
            <w:pPr>
              <w:widowControl w:val="0"/>
              <w:numPr>
                <w:ilvl w:val="0"/>
                <w:numId w:val="8"/>
              </w:numPr>
              <w:pBdr>
                <w:top w:space="0" w:sz="0" w:val="nil"/>
                <w:left w:space="0" w:sz="0" w:val="nil"/>
                <w:bottom w:space="0" w:sz="0" w:val="nil"/>
                <w:right w:space="0" w:sz="0" w:val="nil"/>
                <w:between w:space="0" w:sz="0" w:val="nil"/>
              </w:pBdr>
              <w:ind w:left="720" w:hanging="360"/>
              <w:rPr/>
            </w:pPr>
            <w:r w:rsidDel="00000000" w:rsidR="00000000" w:rsidRPr="00000000">
              <w:rPr>
                <w:b w:val="1"/>
                <w:color w:val="000000"/>
                <w:rtl w:val="0"/>
              </w:rPr>
              <w:t xml:space="preserve">Habiletés liées aux STIM et liens connexes</w:t>
            </w:r>
            <w:r w:rsidDel="00000000" w:rsidR="00000000" w:rsidRPr="00000000">
              <w:rPr>
                <w:color w:val="000000"/>
                <w:rtl w:val="0"/>
              </w:rPr>
              <w:t xml:space="preserve"> : les élèves démontrent comment les forces internes agissent sur les structures en utilisant la plateforme </w:t>
            </w:r>
            <w:r w:rsidDel="00000000" w:rsidR="00000000" w:rsidRPr="00000000">
              <w:rPr>
                <w:b w:val="1"/>
                <w:color w:val="000000"/>
                <w:rtl w:val="0"/>
              </w:rPr>
              <w:t xml:space="preserve">Scratch </w:t>
            </w:r>
            <w:r w:rsidDel="00000000" w:rsidR="00000000" w:rsidRPr="00000000">
              <w:rPr>
                <w:color w:val="000000"/>
                <w:rtl w:val="0"/>
              </w:rPr>
              <w:t xml:space="preserve">ou d'autres matériaux, comme des pailles, des éponges ou de la pâte à modeler. </w:t>
            </w:r>
            <w:r w:rsidDel="00000000" w:rsidR="00000000" w:rsidRPr="00000000">
              <w:rPr>
                <w:rtl w:val="0"/>
              </w:rPr>
            </w:r>
          </w:p>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ind w:left="720" w:firstLine="0"/>
              <w:rPr/>
            </w:pPr>
            <w:r w:rsidDel="00000000" w:rsidR="00000000" w:rsidRPr="00000000">
              <w:rPr>
                <w:rtl w:val="0"/>
              </w:rPr>
            </w:r>
          </w:p>
          <w:p w:rsidR="00000000" w:rsidDel="00000000" w:rsidP="00000000" w:rsidRDefault="00000000" w:rsidRPr="00000000" w14:paraId="00000088">
            <w:pPr>
              <w:widowControl w:val="0"/>
              <w:numPr>
                <w:ilvl w:val="0"/>
                <w:numId w:val="8"/>
              </w:numPr>
              <w:pBdr>
                <w:top w:space="0" w:sz="0" w:val="nil"/>
                <w:left w:space="0" w:sz="0" w:val="nil"/>
                <w:bottom w:space="0" w:sz="0" w:val="nil"/>
                <w:right w:space="0" w:sz="0" w:val="nil"/>
                <w:between w:space="0" w:sz="0" w:val="nil"/>
              </w:pBdr>
              <w:ind w:left="720" w:hanging="360"/>
              <w:rPr/>
            </w:pPr>
            <w:r w:rsidDel="00000000" w:rsidR="00000000" w:rsidRPr="00000000">
              <w:rPr>
                <w:b w:val="1"/>
                <w:color w:val="000000"/>
                <w:rtl w:val="0"/>
              </w:rPr>
              <w:t xml:space="preserve">Démarches scientifiques:</w:t>
            </w:r>
            <w:r w:rsidDel="00000000" w:rsidR="00000000" w:rsidRPr="00000000">
              <w:rPr>
                <w:color w:val="000000"/>
                <w:rtl w:val="0"/>
              </w:rPr>
              <w:t xml:space="preserve"> les élèves étudient comment les structures doivent résister au temps et aux forces internes.</w:t>
            </w:r>
            <w:r w:rsidDel="00000000" w:rsidR="00000000" w:rsidRPr="00000000">
              <w:rPr>
                <w:rtl w:val="0"/>
              </w:rPr>
            </w:r>
          </w:p>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ind w:left="720" w:firstLine="0"/>
              <w:rPr/>
            </w:pPr>
            <w:r w:rsidDel="00000000" w:rsidR="00000000" w:rsidRPr="00000000">
              <w:rPr>
                <w:rtl w:val="0"/>
              </w:rPr>
            </w:r>
          </w:p>
          <w:p w:rsidR="00000000" w:rsidDel="00000000" w:rsidP="00000000" w:rsidRDefault="00000000" w:rsidRPr="00000000" w14:paraId="0000008A">
            <w:pPr>
              <w:widowControl w:val="0"/>
              <w:numPr>
                <w:ilvl w:val="0"/>
                <w:numId w:val="8"/>
              </w:numPr>
              <w:pBdr>
                <w:top w:space="0" w:sz="0" w:val="nil"/>
                <w:left w:space="0" w:sz="0" w:val="nil"/>
                <w:bottom w:space="0" w:sz="0" w:val="nil"/>
                <w:right w:space="0" w:sz="0" w:val="nil"/>
                <w:between w:space="0" w:sz="0" w:val="nil"/>
              </w:pBdr>
              <w:ind w:left="720" w:hanging="360"/>
              <w:rPr/>
            </w:pPr>
            <w:r w:rsidDel="00000000" w:rsidR="00000000" w:rsidRPr="00000000">
              <w:rPr>
                <w:b w:val="1"/>
                <w:color w:val="000000"/>
                <w:rtl w:val="0"/>
              </w:rPr>
              <w:t xml:space="preserve">Apprentissage pratique et expérimental.</w:t>
            </w:r>
            <w:r w:rsidDel="00000000" w:rsidR="00000000" w:rsidRPr="00000000">
              <w:rPr>
                <w:color w:val="000000"/>
                <w:rtl w:val="0"/>
              </w:rPr>
              <w:t xml:space="preserve">: les élèves peuvent construire une structure qui résiste aux forces naturelles. </w:t>
            </w:r>
            <w:r w:rsidDel="00000000" w:rsidR="00000000" w:rsidRPr="00000000">
              <w:rPr>
                <w:rtl w:val="0"/>
              </w:rPr>
            </w:r>
          </w:p>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08C">
            <w:pPr>
              <w:widowControl w:val="0"/>
              <w:numPr>
                <w:ilvl w:val="0"/>
                <w:numId w:val="8"/>
              </w:numPr>
              <w:ind w:left="720" w:hanging="360"/>
              <w:rPr>
                <w:rFonts w:ascii="Roboto" w:cs="Roboto" w:eastAsia="Roboto" w:hAnsi="Roboto"/>
                <w:b w:val="1"/>
              </w:rPr>
            </w:pPr>
            <w:r w:rsidDel="00000000" w:rsidR="00000000" w:rsidRPr="00000000">
              <w:rPr>
                <w:b w:val="1"/>
                <w:rtl w:val="0"/>
              </w:rPr>
              <w:t xml:space="preserve">Processus de design en ingénierie</w:t>
            </w:r>
            <w:r w:rsidDel="00000000" w:rsidR="00000000" w:rsidRPr="00000000">
              <w:rPr>
                <w:color w:val="2a2e21"/>
                <w:rtl w:val="0"/>
              </w:rPr>
              <w:t xml:space="preserve">: les élèves peuvent explorer comment les forces internes affectent les matériaux de construction et la durabilité des structures. </w:t>
            </w: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ind w:left="720" w:firstLine="0"/>
              <w:rPr>
                <w:b w:val="1"/>
                <w:color w:val="000000"/>
              </w:rPr>
            </w:pPr>
            <w:r w:rsidDel="00000000" w:rsidR="00000000" w:rsidRPr="00000000">
              <w:rPr>
                <w:rtl w:val="0"/>
              </w:rPr>
            </w:r>
          </w:p>
          <w:p w:rsidR="00000000" w:rsidDel="00000000" w:rsidP="00000000" w:rsidRDefault="00000000" w:rsidRPr="00000000" w14:paraId="0000008E">
            <w:pPr>
              <w:widowControl w:val="0"/>
              <w:numPr>
                <w:ilvl w:val="0"/>
                <w:numId w:val="8"/>
              </w:numPr>
              <w:pBdr>
                <w:top w:space="0" w:sz="0" w:val="nil"/>
                <w:left w:space="0" w:sz="0" w:val="nil"/>
                <w:bottom w:space="0" w:sz="0" w:val="nil"/>
                <w:right w:space="0" w:sz="0" w:val="nil"/>
                <w:between w:space="0" w:sz="0" w:val="nil"/>
              </w:pBdr>
              <w:ind w:left="720" w:hanging="360"/>
              <w:rPr/>
            </w:pPr>
            <w:r w:rsidDel="00000000" w:rsidR="00000000" w:rsidRPr="00000000">
              <w:rPr>
                <w:b w:val="1"/>
                <w:color w:val="000000"/>
                <w:rtl w:val="0"/>
              </w:rPr>
              <w:t xml:space="preserve">Codage:</w:t>
            </w:r>
            <w:r w:rsidDel="00000000" w:rsidR="00000000" w:rsidRPr="00000000">
              <w:rPr>
                <w:color w:val="000000"/>
                <w:rtl w:val="0"/>
              </w:rPr>
              <w:t xml:space="preserve"> les élèves peuvent utiliser la plateforme Scratch pour démontrer comment les forces internes, telles que la tension et la compression, agissent sur les structures. </w:t>
            </w:r>
            <w:r w:rsidDel="00000000" w:rsidR="00000000" w:rsidRPr="00000000">
              <w:rPr>
                <w:rtl w:val="0"/>
              </w:rPr>
            </w:r>
          </w:p>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ind w:left="720" w:firstLine="0"/>
              <w:rPr/>
            </w:pPr>
            <w:r w:rsidDel="00000000" w:rsidR="00000000" w:rsidRPr="00000000">
              <w:rPr>
                <w:rtl w:val="0"/>
              </w:rPr>
            </w:r>
          </w:p>
          <w:p w:rsidR="00000000" w:rsidDel="00000000" w:rsidP="00000000" w:rsidRDefault="00000000" w:rsidRPr="00000000" w14:paraId="00000090">
            <w:pPr>
              <w:widowControl w:val="0"/>
              <w:numPr>
                <w:ilvl w:val="0"/>
                <w:numId w:val="8"/>
              </w:numPr>
              <w:ind w:left="720" w:hanging="360"/>
              <w:rPr/>
            </w:pPr>
            <w:r w:rsidDel="00000000" w:rsidR="00000000" w:rsidRPr="00000000">
              <w:rPr>
                <w:b w:val="1"/>
                <w:color w:val="2a2e21"/>
                <w:rtl w:val="0"/>
              </w:rPr>
              <w:t xml:space="preserve">Changement climatique</w:t>
            </w:r>
            <w:r w:rsidDel="00000000" w:rsidR="00000000" w:rsidRPr="00000000">
              <w:rPr>
                <w:color w:val="2a2e21"/>
                <w:rtl w:val="0"/>
              </w:rPr>
              <w:t xml:space="preserve">: les élèves analysent les impacts à long terme du changement climatique en explorant une visite en réalité virtuelle de Google Earth.</w:t>
            </w:r>
            <w:r w:rsidDel="00000000" w:rsidR="00000000" w:rsidRPr="00000000">
              <w:rPr>
                <w:rtl w:val="0"/>
              </w:rPr>
            </w:r>
          </w:p>
          <w:p w:rsidR="00000000" w:rsidDel="00000000" w:rsidP="00000000" w:rsidRDefault="00000000" w:rsidRPr="00000000" w14:paraId="00000091">
            <w:pPr>
              <w:widowControl w:val="0"/>
              <w:ind w:left="720" w:firstLine="0"/>
              <w:rPr>
                <w:color w:val="2a2e21"/>
              </w:rPr>
            </w:pPr>
            <w:r w:rsidDel="00000000" w:rsidR="00000000" w:rsidRPr="00000000">
              <w:rPr>
                <w:rtl w:val="0"/>
              </w:rPr>
            </w:r>
          </w:p>
          <w:p w:rsidR="00000000" w:rsidDel="00000000" w:rsidP="00000000" w:rsidRDefault="00000000" w:rsidRPr="00000000" w14:paraId="00000092">
            <w:pPr>
              <w:pStyle w:val="Heading4"/>
              <w:shd w:fill="ffffff" w:val="clear"/>
              <w:spacing w:after="0" w:before="0" w:lineRule="auto"/>
              <w:rPr>
                <w:color w:val="000000"/>
                <w:sz w:val="22"/>
                <w:szCs w:val="22"/>
              </w:rPr>
            </w:pPr>
            <w:r w:rsidDel="00000000" w:rsidR="00000000" w:rsidRPr="00000000">
              <w:rPr>
                <w:color w:val="000000"/>
                <w:sz w:val="22"/>
                <w:szCs w:val="22"/>
                <w:rtl w:val="0"/>
              </w:rPr>
              <w:t xml:space="preserve">Littératie alimentaire :</w:t>
            </w:r>
            <w:r w:rsidDel="00000000" w:rsidR="00000000" w:rsidRPr="00000000">
              <w:rPr>
                <w:color w:val="2a2e21"/>
                <w:sz w:val="22"/>
                <w:szCs w:val="22"/>
                <w:rtl w:val="0"/>
              </w:rPr>
              <w:t xml:space="preserve"> </w:t>
            </w:r>
            <w:r w:rsidDel="00000000" w:rsidR="00000000" w:rsidRPr="00000000">
              <w:rPr>
                <w:b w:val="0"/>
                <w:color w:val="2a2e21"/>
                <w:sz w:val="22"/>
                <w:szCs w:val="22"/>
                <w:rtl w:val="0"/>
              </w:rPr>
              <w:t xml:space="preserve">les élèves pourraient aborder l’effet néfaste du changement climatique sur la culture, la disponibilité, la qualité et l’accès aux aliments. Par exemple, les augmentations prévues des températures, les changements dans les régimes de précipitations, les changements dans les événements météorologiques extrêmes et les réductions de la disponibilité de l'eau peuvent entraîner une réduction de la productivité agricole et une augmentation de l'insécurité alimentaire.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3">
            <w:pPr>
              <w:spacing w:after="160" w:lineRule="auto"/>
              <w:rPr/>
            </w:pPr>
            <w:r w:rsidDel="00000000" w:rsidR="00000000" w:rsidRPr="00000000">
              <w:rPr>
                <w:rtl w:val="0"/>
              </w:rPr>
              <w:t xml:space="preserve">Expérience (s) d’apprentissage(s)</w:t>
            </w:r>
          </w:p>
          <w:p w:rsidR="00000000" w:rsidDel="00000000" w:rsidP="00000000" w:rsidRDefault="00000000" w:rsidRPr="00000000" w14:paraId="00000094">
            <w:pPr>
              <w:widowControl w:val="0"/>
              <w:ind w:left="131" w:firstLine="0"/>
              <w:rPr/>
            </w:pPr>
            <w:r w:rsidDel="00000000" w:rsidR="00000000" w:rsidRPr="00000000">
              <w:rPr>
                <w:rtl w:val="0"/>
              </w:rPr>
            </w:r>
          </w:p>
          <w:p w:rsidR="00000000" w:rsidDel="00000000" w:rsidP="00000000" w:rsidRDefault="00000000" w:rsidRPr="00000000" w14:paraId="00000095">
            <w:pPr>
              <w:widowControl w:val="0"/>
              <w:rPr/>
            </w:pPr>
            <w:r w:rsidDel="00000000" w:rsidR="00000000" w:rsidRPr="00000000">
              <w:rPr/>
              <w:drawing>
                <wp:inline distB="114300" distT="114300" distL="114300" distR="114300">
                  <wp:extent cx="241840" cy="241840"/>
                  <wp:effectExtent b="0" l="0" r="0" t="0"/>
                  <wp:docPr descr="Shape&#10;&#10;Description automatically generated with low confidence" id="91" name="image5.png"/>
                  <a:graphic>
                    <a:graphicData uri="http://schemas.openxmlformats.org/drawingml/2006/picture">
                      <pic:pic>
                        <pic:nvPicPr>
                          <pic:cNvPr descr="Shape&#10;&#10;Description automatically generated with low confidence" id="0" name="image5.png"/>
                          <pic:cNvPicPr preferRelativeResize="0"/>
                        </pic:nvPicPr>
                        <pic:blipFill>
                          <a:blip r:embed="rId17"/>
                          <a:srcRect b="0" l="0" r="0" t="0"/>
                          <a:stretch>
                            <a:fillRect/>
                          </a:stretch>
                        </pic:blipFill>
                        <pic:spPr>
                          <a:xfrm>
                            <a:off x="0" y="0"/>
                            <a:ext cx="241840" cy="241840"/>
                          </a:xfrm>
                          <a:prstGeom prst="rect"/>
                          <a:ln/>
                        </pic:spPr>
                      </pic:pic>
                    </a:graphicData>
                  </a:graphic>
                </wp:inline>
              </w:drawing>
            </w:r>
            <w:r w:rsidDel="00000000" w:rsidR="00000000" w:rsidRPr="00000000">
              <w:rPr/>
              <w:drawing>
                <wp:inline distB="114300" distT="114300" distL="114300" distR="114300">
                  <wp:extent cx="261938" cy="261938"/>
                  <wp:effectExtent b="0" l="0" r="0" t="0"/>
                  <wp:docPr descr="Shape&#10;&#10;Description automatically generated with low confidence" id="90" name="image7.png"/>
                  <a:graphic>
                    <a:graphicData uri="http://schemas.openxmlformats.org/drawingml/2006/picture">
                      <pic:pic>
                        <pic:nvPicPr>
                          <pic:cNvPr descr="Shape&#10;&#10;Description automatically generated with low confidence" id="0" name="image7.png"/>
                          <pic:cNvPicPr preferRelativeResize="0"/>
                        </pic:nvPicPr>
                        <pic:blipFill>
                          <a:blip r:embed="rId19"/>
                          <a:srcRect b="0" l="0" r="0" t="0"/>
                          <a:stretch>
                            <a:fillRect/>
                          </a:stretch>
                        </pic:blipFill>
                        <pic:spPr>
                          <a:xfrm>
                            <a:off x="0" y="0"/>
                            <a:ext cx="261938" cy="261938"/>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widowControl w:val="0"/>
              <w:rPr>
                <w:b w:val="1"/>
              </w:rPr>
            </w:pPr>
            <w:r w:rsidDel="00000000" w:rsidR="00000000" w:rsidRPr="00000000">
              <w:rPr>
                <w:b w:val="1"/>
                <w:rtl w:val="0"/>
              </w:rPr>
              <w:t xml:space="preserve">A.1.1, A.1.5</w:t>
            </w:r>
          </w:p>
          <w:p w:rsidR="00000000" w:rsidDel="00000000" w:rsidP="00000000" w:rsidRDefault="00000000" w:rsidRPr="00000000" w14:paraId="00000097">
            <w:pPr>
              <w:widowControl w:val="0"/>
              <w:rPr/>
            </w:pPr>
            <w:r w:rsidDel="00000000" w:rsidR="00000000" w:rsidRPr="00000000">
              <w:rPr>
                <w:rtl w:val="0"/>
              </w:rPr>
            </w:r>
          </w:p>
          <w:p w:rsidR="00000000" w:rsidDel="00000000" w:rsidP="00000000" w:rsidRDefault="00000000" w:rsidRPr="00000000" w14:paraId="00000098">
            <w:pPr>
              <w:widowControl w:val="0"/>
              <w:rPr/>
            </w:pPr>
            <w:r w:rsidDel="00000000" w:rsidR="00000000" w:rsidRPr="00000000">
              <w:rPr>
                <w:rtl w:val="0"/>
              </w:rPr>
            </w:r>
          </w:p>
          <w:p w:rsidR="00000000" w:rsidDel="00000000" w:rsidP="00000000" w:rsidRDefault="00000000" w:rsidRPr="00000000" w14:paraId="00000099">
            <w:pPr>
              <w:widowControl w:val="0"/>
              <w:rPr/>
            </w:pPr>
            <w:r w:rsidDel="00000000" w:rsidR="00000000" w:rsidRPr="00000000">
              <w:rPr>
                <w:rtl w:val="0"/>
              </w:rPr>
            </w:r>
          </w:p>
          <w:p w:rsidR="00000000" w:rsidDel="00000000" w:rsidP="00000000" w:rsidRDefault="00000000" w:rsidRPr="00000000" w14:paraId="0000009A">
            <w:pPr>
              <w:widowControl w:val="0"/>
              <w:rPr/>
            </w:pPr>
            <w:r w:rsidDel="00000000" w:rsidR="00000000" w:rsidRPr="00000000">
              <w:rPr>
                <w:rtl w:val="0"/>
              </w:rPr>
            </w:r>
          </w:p>
          <w:p w:rsidR="00000000" w:rsidDel="00000000" w:rsidP="00000000" w:rsidRDefault="00000000" w:rsidRPr="00000000" w14:paraId="0000009B">
            <w:pPr>
              <w:widowControl w:val="0"/>
              <w:rPr/>
            </w:pPr>
            <w:r w:rsidDel="00000000" w:rsidR="00000000" w:rsidRPr="00000000">
              <w:rPr>
                <w:rtl w:val="0"/>
              </w:rPr>
            </w:r>
          </w:p>
          <w:p w:rsidR="00000000" w:rsidDel="00000000" w:rsidP="00000000" w:rsidRDefault="00000000" w:rsidRPr="00000000" w14:paraId="0000009C">
            <w:pPr>
              <w:widowControl w:val="0"/>
              <w:rPr/>
            </w:pPr>
            <w:r w:rsidDel="00000000" w:rsidR="00000000" w:rsidRPr="00000000">
              <w:rPr>
                <w:rtl w:val="0"/>
              </w:rPr>
            </w:r>
          </w:p>
          <w:p w:rsidR="00000000" w:rsidDel="00000000" w:rsidP="00000000" w:rsidRDefault="00000000" w:rsidRPr="00000000" w14:paraId="0000009D">
            <w:pPr>
              <w:widowControl w:val="0"/>
              <w:rPr/>
            </w:pPr>
            <w:r w:rsidDel="00000000" w:rsidR="00000000" w:rsidRPr="00000000">
              <w:rPr>
                <w:rtl w:val="0"/>
              </w:rPr>
            </w:r>
          </w:p>
          <w:p w:rsidR="00000000" w:rsidDel="00000000" w:rsidP="00000000" w:rsidRDefault="00000000" w:rsidRPr="00000000" w14:paraId="0000009E">
            <w:pPr>
              <w:widowControl w:val="0"/>
              <w:rPr/>
            </w:pPr>
            <w:r w:rsidDel="00000000" w:rsidR="00000000" w:rsidRPr="00000000">
              <w:rPr>
                <w:rtl w:val="0"/>
              </w:rPr>
            </w:r>
          </w:p>
          <w:p w:rsidR="00000000" w:rsidDel="00000000" w:rsidP="00000000" w:rsidRDefault="00000000" w:rsidRPr="00000000" w14:paraId="0000009F">
            <w:pPr>
              <w:widowControl w:val="0"/>
              <w:rPr/>
            </w:pPr>
            <w:r w:rsidDel="00000000" w:rsidR="00000000" w:rsidRPr="00000000">
              <w:rPr>
                <w:rtl w:val="0"/>
              </w:rPr>
            </w:r>
          </w:p>
          <w:p w:rsidR="00000000" w:rsidDel="00000000" w:rsidP="00000000" w:rsidRDefault="00000000" w:rsidRPr="00000000" w14:paraId="000000A0">
            <w:pPr>
              <w:widowControl w:val="0"/>
              <w:rPr/>
            </w:pPr>
            <w:r w:rsidDel="00000000" w:rsidR="00000000" w:rsidRPr="00000000">
              <w:rPr>
                <w:rtl w:val="0"/>
              </w:rPr>
            </w:r>
          </w:p>
          <w:p w:rsidR="00000000" w:rsidDel="00000000" w:rsidP="00000000" w:rsidRDefault="00000000" w:rsidRPr="00000000" w14:paraId="000000A1">
            <w:pPr>
              <w:widowControl w:val="0"/>
              <w:rPr/>
            </w:pPr>
            <w:r w:rsidDel="00000000" w:rsidR="00000000" w:rsidRPr="00000000">
              <w:rPr>
                <w:rtl w:val="0"/>
              </w:rPr>
            </w:r>
          </w:p>
          <w:p w:rsidR="00000000" w:rsidDel="00000000" w:rsidP="00000000" w:rsidRDefault="00000000" w:rsidRPr="00000000" w14:paraId="000000A2">
            <w:pPr>
              <w:widowControl w:val="0"/>
              <w:rPr/>
            </w:pPr>
            <w:r w:rsidDel="00000000" w:rsidR="00000000" w:rsidRPr="00000000">
              <w:rPr>
                <w:rtl w:val="0"/>
              </w:rPr>
            </w:r>
          </w:p>
          <w:p w:rsidR="00000000" w:rsidDel="00000000" w:rsidP="00000000" w:rsidRDefault="00000000" w:rsidRPr="00000000" w14:paraId="000000A3">
            <w:pPr>
              <w:widowControl w:val="0"/>
              <w:rPr/>
            </w:pPr>
            <w:r w:rsidDel="00000000" w:rsidR="00000000" w:rsidRPr="00000000">
              <w:rPr>
                <w:rtl w:val="0"/>
              </w:rPr>
            </w:r>
          </w:p>
          <w:p w:rsidR="00000000" w:rsidDel="00000000" w:rsidP="00000000" w:rsidRDefault="00000000" w:rsidRPr="00000000" w14:paraId="000000A4">
            <w:pPr>
              <w:widowControl w:val="0"/>
              <w:rPr/>
            </w:pPr>
            <w:r w:rsidDel="00000000" w:rsidR="00000000" w:rsidRPr="00000000">
              <w:rPr>
                <w:rtl w:val="0"/>
              </w:rPr>
            </w:r>
          </w:p>
          <w:p w:rsidR="00000000" w:rsidDel="00000000" w:rsidP="00000000" w:rsidRDefault="00000000" w:rsidRPr="00000000" w14:paraId="000000A5">
            <w:pPr>
              <w:widowControl w:val="0"/>
              <w:rPr/>
            </w:pPr>
            <w:r w:rsidDel="00000000" w:rsidR="00000000" w:rsidRPr="00000000">
              <w:rPr>
                <w:rtl w:val="0"/>
              </w:rPr>
            </w:r>
          </w:p>
          <w:p w:rsidR="00000000" w:rsidDel="00000000" w:rsidP="00000000" w:rsidRDefault="00000000" w:rsidRPr="00000000" w14:paraId="000000A6">
            <w:pPr>
              <w:widowControl w:val="0"/>
              <w:rPr/>
            </w:pPr>
            <w:r w:rsidDel="00000000" w:rsidR="00000000" w:rsidRPr="00000000">
              <w:rPr>
                <w:rtl w:val="0"/>
              </w:rPr>
            </w:r>
          </w:p>
          <w:p w:rsidR="00000000" w:rsidDel="00000000" w:rsidP="00000000" w:rsidRDefault="00000000" w:rsidRPr="00000000" w14:paraId="000000A7">
            <w:pPr>
              <w:widowControl w:val="0"/>
              <w:rPr/>
            </w:pPr>
            <w:r w:rsidDel="00000000" w:rsidR="00000000" w:rsidRPr="00000000">
              <w:rPr>
                <w:rtl w:val="0"/>
              </w:rPr>
            </w:r>
          </w:p>
          <w:p w:rsidR="00000000" w:rsidDel="00000000" w:rsidP="00000000" w:rsidRDefault="00000000" w:rsidRPr="00000000" w14:paraId="000000A8">
            <w:pPr>
              <w:widowControl w:val="0"/>
              <w:rPr/>
            </w:pPr>
            <w:r w:rsidDel="00000000" w:rsidR="00000000" w:rsidRPr="00000000">
              <w:rPr>
                <w:rtl w:val="0"/>
              </w:rPr>
            </w:r>
          </w:p>
          <w:p w:rsidR="00000000" w:rsidDel="00000000" w:rsidP="00000000" w:rsidRDefault="00000000" w:rsidRPr="00000000" w14:paraId="000000A9">
            <w:pPr>
              <w:widowControl w:val="0"/>
              <w:rPr/>
            </w:pPr>
            <w:r w:rsidDel="00000000" w:rsidR="00000000" w:rsidRPr="00000000">
              <w:rPr>
                <w:rtl w:val="0"/>
              </w:rPr>
            </w:r>
          </w:p>
          <w:p w:rsidR="00000000" w:rsidDel="00000000" w:rsidP="00000000" w:rsidRDefault="00000000" w:rsidRPr="00000000" w14:paraId="000000AA">
            <w:pPr>
              <w:widowControl w:val="0"/>
              <w:rPr/>
            </w:pPr>
            <w:r w:rsidDel="00000000" w:rsidR="00000000" w:rsidRPr="00000000">
              <w:rPr>
                <w:rtl w:val="0"/>
              </w:rPr>
            </w:r>
          </w:p>
          <w:p w:rsidR="00000000" w:rsidDel="00000000" w:rsidP="00000000" w:rsidRDefault="00000000" w:rsidRPr="00000000" w14:paraId="000000AB">
            <w:pPr>
              <w:widowControl w:val="0"/>
              <w:rPr/>
            </w:pPr>
            <w:r w:rsidDel="00000000" w:rsidR="00000000" w:rsidRPr="00000000">
              <w:rPr>
                <w:rtl w:val="0"/>
              </w:rPr>
            </w:r>
          </w:p>
          <w:p w:rsidR="00000000" w:rsidDel="00000000" w:rsidP="00000000" w:rsidRDefault="00000000" w:rsidRPr="00000000" w14:paraId="000000AC">
            <w:pPr>
              <w:widowControl w:val="0"/>
              <w:rPr/>
            </w:pPr>
            <w:r w:rsidDel="00000000" w:rsidR="00000000" w:rsidRPr="00000000">
              <w:rPr>
                <w:rtl w:val="0"/>
              </w:rPr>
            </w:r>
          </w:p>
          <w:p w:rsidR="00000000" w:rsidDel="00000000" w:rsidP="00000000" w:rsidRDefault="00000000" w:rsidRPr="00000000" w14:paraId="000000AD">
            <w:pPr>
              <w:widowControl w:val="0"/>
              <w:rPr/>
            </w:pPr>
            <w:r w:rsidDel="00000000" w:rsidR="00000000" w:rsidRPr="00000000">
              <w:rPr>
                <w:rtl w:val="0"/>
              </w:rPr>
            </w:r>
          </w:p>
          <w:p w:rsidR="00000000" w:rsidDel="00000000" w:rsidP="00000000" w:rsidRDefault="00000000" w:rsidRPr="00000000" w14:paraId="000000AE">
            <w:pPr>
              <w:widowControl w:val="0"/>
              <w:rPr/>
            </w:pPr>
            <w:r w:rsidDel="00000000" w:rsidR="00000000" w:rsidRPr="00000000">
              <w:rPr>
                <w:rtl w:val="0"/>
              </w:rPr>
            </w:r>
          </w:p>
          <w:p w:rsidR="00000000" w:rsidDel="00000000" w:rsidP="00000000" w:rsidRDefault="00000000" w:rsidRPr="00000000" w14:paraId="000000AF">
            <w:pPr>
              <w:widowControl w:val="0"/>
              <w:rPr/>
            </w:pPr>
            <w:r w:rsidDel="00000000" w:rsidR="00000000" w:rsidRPr="00000000">
              <w:rPr>
                <w:rtl w:val="0"/>
              </w:rPr>
            </w:r>
          </w:p>
          <w:p w:rsidR="00000000" w:rsidDel="00000000" w:rsidP="00000000" w:rsidRDefault="00000000" w:rsidRPr="00000000" w14:paraId="000000B0">
            <w:pPr>
              <w:widowControl w:val="0"/>
              <w:rPr/>
            </w:pPr>
            <w:r w:rsidDel="00000000" w:rsidR="00000000" w:rsidRPr="00000000">
              <w:rPr>
                <w:rtl w:val="0"/>
              </w:rPr>
            </w:r>
          </w:p>
          <w:p w:rsidR="00000000" w:rsidDel="00000000" w:rsidP="00000000" w:rsidRDefault="00000000" w:rsidRPr="00000000" w14:paraId="000000B1">
            <w:pPr>
              <w:widowControl w:val="0"/>
              <w:rPr/>
            </w:pPr>
            <w:r w:rsidDel="00000000" w:rsidR="00000000" w:rsidRPr="00000000">
              <w:rPr>
                <w:rtl w:val="0"/>
              </w:rPr>
            </w:r>
          </w:p>
          <w:p w:rsidR="00000000" w:rsidDel="00000000" w:rsidP="00000000" w:rsidRDefault="00000000" w:rsidRPr="00000000" w14:paraId="000000B2">
            <w:pPr>
              <w:widowControl w:val="0"/>
              <w:rPr/>
            </w:pPr>
            <w:r w:rsidDel="00000000" w:rsidR="00000000" w:rsidRPr="00000000">
              <w:rPr>
                <w:rtl w:val="0"/>
              </w:rPr>
            </w:r>
          </w:p>
          <w:p w:rsidR="00000000" w:rsidDel="00000000" w:rsidP="00000000" w:rsidRDefault="00000000" w:rsidRPr="00000000" w14:paraId="000000B3">
            <w:pPr>
              <w:widowControl w:val="0"/>
              <w:rPr/>
            </w:pPr>
            <w:r w:rsidDel="00000000" w:rsidR="00000000" w:rsidRPr="00000000">
              <w:rPr>
                <w:rtl w:val="0"/>
              </w:rPr>
            </w:r>
          </w:p>
          <w:p w:rsidR="00000000" w:rsidDel="00000000" w:rsidP="00000000" w:rsidRDefault="00000000" w:rsidRPr="00000000" w14:paraId="000000B4">
            <w:pPr>
              <w:widowControl w:val="0"/>
              <w:rPr/>
            </w:pPr>
            <w:r w:rsidDel="00000000" w:rsidR="00000000" w:rsidRPr="00000000">
              <w:rPr>
                <w:rtl w:val="0"/>
              </w:rPr>
            </w:r>
          </w:p>
          <w:p w:rsidR="00000000" w:rsidDel="00000000" w:rsidP="00000000" w:rsidRDefault="00000000" w:rsidRPr="00000000" w14:paraId="000000B5">
            <w:pPr>
              <w:widowControl w:val="0"/>
              <w:rPr/>
            </w:pPr>
            <w:r w:rsidDel="00000000" w:rsidR="00000000" w:rsidRPr="00000000">
              <w:rPr>
                <w:rtl w:val="0"/>
              </w:rPr>
            </w:r>
          </w:p>
          <w:p w:rsidR="00000000" w:rsidDel="00000000" w:rsidP="00000000" w:rsidRDefault="00000000" w:rsidRPr="00000000" w14:paraId="000000B6">
            <w:pPr>
              <w:widowControl w:val="0"/>
              <w:rPr/>
            </w:pPr>
            <w:r w:rsidDel="00000000" w:rsidR="00000000" w:rsidRPr="00000000">
              <w:rPr>
                <w:rtl w:val="0"/>
              </w:rPr>
            </w:r>
          </w:p>
          <w:p w:rsidR="00000000" w:rsidDel="00000000" w:rsidP="00000000" w:rsidRDefault="00000000" w:rsidRPr="00000000" w14:paraId="000000B7">
            <w:pPr>
              <w:widowControl w:val="0"/>
              <w:rPr/>
            </w:pPr>
            <w:r w:rsidDel="00000000" w:rsidR="00000000" w:rsidRPr="00000000">
              <w:rPr/>
              <w:drawing>
                <wp:inline distB="114300" distT="114300" distL="114300" distR="114300">
                  <wp:extent cx="241840" cy="241840"/>
                  <wp:effectExtent b="0" l="0" r="0" t="0"/>
                  <wp:docPr descr="Shape&#10;&#10;Description automatically generated with low confidence" id="93" name="image5.png"/>
                  <a:graphic>
                    <a:graphicData uri="http://schemas.openxmlformats.org/drawingml/2006/picture">
                      <pic:pic>
                        <pic:nvPicPr>
                          <pic:cNvPr descr="Shape&#10;&#10;Description automatically generated with low confidence" id="0" name="image5.png"/>
                          <pic:cNvPicPr preferRelativeResize="0"/>
                        </pic:nvPicPr>
                        <pic:blipFill>
                          <a:blip r:embed="rId17"/>
                          <a:srcRect b="0" l="0" r="0" t="0"/>
                          <a:stretch>
                            <a:fillRect/>
                          </a:stretch>
                        </pic:blipFill>
                        <pic:spPr>
                          <a:xfrm>
                            <a:off x="0" y="0"/>
                            <a:ext cx="241840" cy="241840"/>
                          </a:xfrm>
                          <a:prstGeom prst="rect"/>
                          <a:ln/>
                        </pic:spPr>
                      </pic:pic>
                    </a:graphicData>
                  </a:graphic>
                </wp:inline>
              </w:drawing>
            </w:r>
            <w:r w:rsidDel="00000000" w:rsidR="00000000" w:rsidRPr="00000000">
              <w:rPr/>
              <w:drawing>
                <wp:inline distB="114300" distT="114300" distL="114300" distR="114300">
                  <wp:extent cx="261938" cy="261938"/>
                  <wp:effectExtent b="0" l="0" r="0" t="0"/>
                  <wp:docPr descr="Shape&#10;&#10;Description automatically generated with low confidence" id="92" name="image7.png"/>
                  <a:graphic>
                    <a:graphicData uri="http://schemas.openxmlformats.org/drawingml/2006/picture">
                      <pic:pic>
                        <pic:nvPicPr>
                          <pic:cNvPr descr="Shape&#10;&#10;Description automatically generated with low confidence" id="0" name="image7.png"/>
                          <pic:cNvPicPr preferRelativeResize="0"/>
                        </pic:nvPicPr>
                        <pic:blipFill>
                          <a:blip r:embed="rId19"/>
                          <a:srcRect b="0" l="0" r="0" t="0"/>
                          <a:stretch>
                            <a:fillRect/>
                          </a:stretch>
                        </pic:blipFill>
                        <pic:spPr>
                          <a:xfrm>
                            <a:off x="0" y="0"/>
                            <a:ext cx="261938" cy="261938"/>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widowControl w:val="0"/>
              <w:rPr/>
            </w:pPr>
            <w:r w:rsidDel="00000000" w:rsidR="00000000" w:rsidRPr="00000000">
              <w:rPr>
                <w:b w:val="1"/>
                <w:rtl w:val="0"/>
              </w:rPr>
              <w:t xml:space="preserve">A.1.1, A.1.5</w:t>
            </w:r>
            <w:r w:rsidDel="00000000" w:rsidR="00000000" w:rsidRPr="00000000">
              <w:rPr>
                <w:rtl w:val="0"/>
              </w:rPr>
            </w:r>
          </w:p>
          <w:p w:rsidR="00000000" w:rsidDel="00000000" w:rsidP="00000000" w:rsidRDefault="00000000" w:rsidRPr="00000000" w14:paraId="000000B9">
            <w:pPr>
              <w:widowControl w:val="0"/>
              <w:rPr/>
            </w:pPr>
            <w:r w:rsidDel="00000000" w:rsidR="00000000" w:rsidRPr="00000000">
              <w:rPr>
                <w:rtl w:val="0"/>
              </w:rPr>
            </w:r>
          </w:p>
          <w:p w:rsidR="00000000" w:rsidDel="00000000" w:rsidP="00000000" w:rsidRDefault="00000000" w:rsidRPr="00000000" w14:paraId="000000BA">
            <w:pPr>
              <w:widowControl w:val="0"/>
              <w:rPr/>
            </w:pPr>
            <w:r w:rsidDel="00000000" w:rsidR="00000000" w:rsidRPr="00000000">
              <w:rPr>
                <w:rtl w:val="0"/>
              </w:rPr>
            </w:r>
          </w:p>
          <w:p w:rsidR="00000000" w:rsidDel="00000000" w:rsidP="00000000" w:rsidRDefault="00000000" w:rsidRPr="00000000" w14:paraId="000000BB">
            <w:pPr>
              <w:widowControl w:val="0"/>
              <w:rPr/>
            </w:pPr>
            <w:r w:rsidDel="00000000" w:rsidR="00000000" w:rsidRPr="00000000">
              <w:rPr>
                <w:rtl w:val="0"/>
              </w:rPr>
            </w:r>
          </w:p>
          <w:p w:rsidR="00000000" w:rsidDel="00000000" w:rsidP="00000000" w:rsidRDefault="00000000" w:rsidRPr="00000000" w14:paraId="000000BC">
            <w:pPr>
              <w:widowControl w:val="0"/>
              <w:rPr/>
            </w:pPr>
            <w:r w:rsidDel="00000000" w:rsidR="00000000" w:rsidRPr="00000000">
              <w:rPr>
                <w:rtl w:val="0"/>
              </w:rPr>
            </w:r>
          </w:p>
          <w:p w:rsidR="00000000" w:rsidDel="00000000" w:rsidP="00000000" w:rsidRDefault="00000000" w:rsidRPr="00000000" w14:paraId="000000BD">
            <w:pPr>
              <w:widowControl w:val="0"/>
              <w:rPr/>
            </w:pPr>
            <w:r w:rsidDel="00000000" w:rsidR="00000000" w:rsidRPr="00000000">
              <w:rPr>
                <w:rtl w:val="0"/>
              </w:rPr>
            </w:r>
          </w:p>
          <w:p w:rsidR="00000000" w:rsidDel="00000000" w:rsidP="00000000" w:rsidRDefault="00000000" w:rsidRPr="00000000" w14:paraId="000000BE">
            <w:pPr>
              <w:widowControl w:val="0"/>
              <w:rPr/>
            </w:pPr>
            <w:r w:rsidDel="00000000" w:rsidR="00000000" w:rsidRPr="00000000">
              <w:rPr>
                <w:rtl w:val="0"/>
              </w:rPr>
            </w:r>
          </w:p>
          <w:p w:rsidR="00000000" w:rsidDel="00000000" w:rsidP="00000000" w:rsidRDefault="00000000" w:rsidRPr="00000000" w14:paraId="000000BF">
            <w:pPr>
              <w:widowControl w:val="0"/>
              <w:spacing w:before="39" w:lineRule="auto"/>
              <w:rPr/>
            </w:pPr>
            <w:r w:rsidDel="00000000" w:rsidR="00000000" w:rsidRPr="00000000">
              <w:rPr>
                <w:rtl w:val="0"/>
              </w:rPr>
            </w:r>
          </w:p>
          <w:p w:rsidR="00000000" w:rsidDel="00000000" w:rsidP="00000000" w:rsidRDefault="00000000" w:rsidRPr="00000000" w14:paraId="000000C0">
            <w:pPr>
              <w:widowControl w:val="0"/>
              <w:rPr/>
            </w:pPr>
            <w:r w:rsidDel="00000000" w:rsidR="00000000" w:rsidRPr="00000000">
              <w:rPr>
                <w:rtl w:val="0"/>
              </w:rPr>
            </w:r>
          </w:p>
          <w:p w:rsidR="00000000" w:rsidDel="00000000" w:rsidP="00000000" w:rsidRDefault="00000000" w:rsidRPr="00000000" w14:paraId="000000C1">
            <w:pPr>
              <w:widowControl w:val="0"/>
              <w:rPr/>
            </w:pPr>
            <w:r w:rsidDel="00000000" w:rsidR="00000000" w:rsidRPr="00000000">
              <w:rPr>
                <w:rtl w:val="0"/>
              </w:rPr>
            </w:r>
          </w:p>
          <w:p w:rsidR="00000000" w:rsidDel="00000000" w:rsidP="00000000" w:rsidRDefault="00000000" w:rsidRPr="00000000" w14:paraId="000000C2">
            <w:pPr>
              <w:widowControl w:val="0"/>
              <w:rPr/>
            </w:pPr>
            <w:r w:rsidDel="00000000" w:rsidR="00000000" w:rsidRPr="00000000">
              <w:rPr>
                <w:rtl w:val="0"/>
              </w:rPr>
            </w:r>
          </w:p>
          <w:p w:rsidR="00000000" w:rsidDel="00000000" w:rsidP="00000000" w:rsidRDefault="00000000" w:rsidRPr="00000000" w14:paraId="000000C3">
            <w:pPr>
              <w:widowControl w:val="0"/>
              <w:rPr/>
            </w:pPr>
            <w:r w:rsidDel="00000000" w:rsidR="00000000" w:rsidRPr="00000000">
              <w:rPr>
                <w:rtl w:val="0"/>
              </w:rPr>
            </w:r>
          </w:p>
          <w:p w:rsidR="00000000" w:rsidDel="00000000" w:rsidP="00000000" w:rsidRDefault="00000000" w:rsidRPr="00000000" w14:paraId="000000C4">
            <w:pPr>
              <w:widowControl w:val="0"/>
              <w:rPr/>
            </w:pPr>
            <w:r w:rsidDel="00000000" w:rsidR="00000000" w:rsidRPr="00000000">
              <w:rPr>
                <w:rtl w:val="0"/>
              </w:rPr>
            </w:r>
          </w:p>
          <w:p w:rsidR="00000000" w:rsidDel="00000000" w:rsidP="00000000" w:rsidRDefault="00000000" w:rsidRPr="00000000" w14:paraId="000000C5">
            <w:pPr>
              <w:widowControl w:val="0"/>
              <w:rPr/>
            </w:pPr>
            <w:r w:rsidDel="00000000" w:rsidR="00000000" w:rsidRPr="00000000">
              <w:rPr>
                <w:rtl w:val="0"/>
              </w:rPr>
            </w:r>
          </w:p>
          <w:p w:rsidR="00000000" w:rsidDel="00000000" w:rsidP="00000000" w:rsidRDefault="00000000" w:rsidRPr="00000000" w14:paraId="000000C6">
            <w:pPr>
              <w:widowControl w:val="0"/>
              <w:rPr/>
            </w:pPr>
            <w:r w:rsidDel="00000000" w:rsidR="00000000" w:rsidRPr="00000000">
              <w:rPr>
                <w:rtl w:val="0"/>
              </w:rPr>
            </w:r>
          </w:p>
          <w:p w:rsidR="00000000" w:rsidDel="00000000" w:rsidP="00000000" w:rsidRDefault="00000000" w:rsidRPr="00000000" w14:paraId="000000C7">
            <w:pPr>
              <w:widowControl w:val="0"/>
              <w:rPr/>
            </w:pPr>
            <w:r w:rsidDel="00000000" w:rsidR="00000000" w:rsidRPr="00000000">
              <w:rPr>
                <w:rtl w:val="0"/>
              </w:rPr>
            </w:r>
          </w:p>
          <w:p w:rsidR="00000000" w:rsidDel="00000000" w:rsidP="00000000" w:rsidRDefault="00000000" w:rsidRPr="00000000" w14:paraId="000000C8">
            <w:pPr>
              <w:widowControl w:val="0"/>
              <w:rPr/>
            </w:pPr>
            <w:r w:rsidDel="00000000" w:rsidR="00000000" w:rsidRPr="00000000">
              <w:rPr>
                <w:rtl w:val="0"/>
              </w:rPr>
            </w:r>
          </w:p>
          <w:p w:rsidR="00000000" w:rsidDel="00000000" w:rsidP="00000000" w:rsidRDefault="00000000" w:rsidRPr="00000000" w14:paraId="000000C9">
            <w:pPr>
              <w:widowControl w:val="0"/>
              <w:rPr/>
            </w:pPr>
            <w:r w:rsidDel="00000000" w:rsidR="00000000" w:rsidRPr="00000000">
              <w:rPr>
                <w:rtl w:val="0"/>
              </w:rPr>
            </w:r>
          </w:p>
          <w:p w:rsidR="00000000" w:rsidDel="00000000" w:rsidP="00000000" w:rsidRDefault="00000000" w:rsidRPr="00000000" w14:paraId="000000CA">
            <w:pPr>
              <w:widowControl w:val="0"/>
              <w:rPr/>
            </w:pPr>
            <w:r w:rsidDel="00000000" w:rsidR="00000000" w:rsidRPr="00000000">
              <w:rPr>
                <w:rtl w:val="0"/>
              </w:rPr>
            </w:r>
          </w:p>
          <w:p w:rsidR="00000000" w:rsidDel="00000000" w:rsidP="00000000" w:rsidRDefault="00000000" w:rsidRPr="00000000" w14:paraId="000000CB">
            <w:pPr>
              <w:widowControl w:val="0"/>
              <w:rPr/>
            </w:pPr>
            <w:r w:rsidDel="00000000" w:rsidR="00000000" w:rsidRPr="00000000">
              <w:rPr>
                <w:rtl w:val="0"/>
              </w:rPr>
            </w:r>
          </w:p>
          <w:p w:rsidR="00000000" w:rsidDel="00000000" w:rsidP="00000000" w:rsidRDefault="00000000" w:rsidRPr="00000000" w14:paraId="000000CC">
            <w:pPr>
              <w:widowControl w:val="0"/>
              <w:rPr/>
            </w:pPr>
            <w:r w:rsidDel="00000000" w:rsidR="00000000" w:rsidRPr="00000000">
              <w:rPr>
                <w:rtl w:val="0"/>
              </w:rPr>
            </w:r>
          </w:p>
          <w:p w:rsidR="00000000" w:rsidDel="00000000" w:rsidP="00000000" w:rsidRDefault="00000000" w:rsidRPr="00000000" w14:paraId="000000CD">
            <w:pPr>
              <w:widowControl w:val="0"/>
              <w:rPr/>
            </w:pPr>
            <w:r w:rsidDel="00000000" w:rsidR="00000000" w:rsidRPr="00000000">
              <w:rPr>
                <w:rtl w:val="0"/>
              </w:rPr>
            </w:r>
          </w:p>
          <w:p w:rsidR="00000000" w:rsidDel="00000000" w:rsidP="00000000" w:rsidRDefault="00000000" w:rsidRPr="00000000" w14:paraId="000000CE">
            <w:pPr>
              <w:widowControl w:val="0"/>
              <w:rPr/>
            </w:pPr>
            <w:r w:rsidDel="00000000" w:rsidR="00000000" w:rsidRPr="00000000">
              <w:rPr>
                <w:rtl w:val="0"/>
              </w:rPr>
            </w:r>
          </w:p>
          <w:p w:rsidR="00000000" w:rsidDel="00000000" w:rsidP="00000000" w:rsidRDefault="00000000" w:rsidRPr="00000000" w14:paraId="000000CF">
            <w:pPr>
              <w:widowControl w:val="0"/>
              <w:rPr/>
            </w:pPr>
            <w:r w:rsidDel="00000000" w:rsidR="00000000" w:rsidRPr="00000000">
              <w:rPr>
                <w:rtl w:val="0"/>
              </w:rPr>
            </w:r>
          </w:p>
          <w:p w:rsidR="00000000" w:rsidDel="00000000" w:rsidP="00000000" w:rsidRDefault="00000000" w:rsidRPr="00000000" w14:paraId="000000D0">
            <w:pPr>
              <w:widowControl w:val="0"/>
              <w:rPr/>
            </w:pPr>
            <w:r w:rsidDel="00000000" w:rsidR="00000000" w:rsidRPr="00000000">
              <w:rPr>
                <w:rtl w:val="0"/>
              </w:rPr>
            </w:r>
          </w:p>
          <w:p w:rsidR="00000000" w:rsidDel="00000000" w:rsidP="00000000" w:rsidRDefault="00000000" w:rsidRPr="00000000" w14:paraId="000000D1">
            <w:pPr>
              <w:widowControl w:val="0"/>
              <w:rPr/>
            </w:pPr>
            <w:r w:rsidDel="00000000" w:rsidR="00000000" w:rsidRPr="00000000">
              <w:rPr>
                <w:rtl w:val="0"/>
              </w:rPr>
            </w:r>
          </w:p>
          <w:p w:rsidR="00000000" w:rsidDel="00000000" w:rsidP="00000000" w:rsidRDefault="00000000" w:rsidRPr="00000000" w14:paraId="000000D2">
            <w:pPr>
              <w:widowControl w:val="0"/>
              <w:rPr/>
            </w:pPr>
            <w:r w:rsidDel="00000000" w:rsidR="00000000" w:rsidRPr="00000000">
              <w:rPr>
                <w:rtl w:val="0"/>
              </w:rPr>
            </w:r>
          </w:p>
          <w:p w:rsidR="00000000" w:rsidDel="00000000" w:rsidP="00000000" w:rsidRDefault="00000000" w:rsidRPr="00000000" w14:paraId="000000D3">
            <w:pPr>
              <w:widowControl w:val="0"/>
              <w:rPr/>
            </w:pPr>
            <w:r w:rsidDel="00000000" w:rsidR="00000000" w:rsidRPr="00000000">
              <w:rPr>
                <w:rtl w:val="0"/>
              </w:rPr>
            </w:r>
          </w:p>
          <w:p w:rsidR="00000000" w:rsidDel="00000000" w:rsidP="00000000" w:rsidRDefault="00000000" w:rsidRPr="00000000" w14:paraId="000000D4">
            <w:pPr>
              <w:widowControl w:val="0"/>
              <w:rPr/>
            </w:pPr>
            <w:r w:rsidDel="00000000" w:rsidR="00000000" w:rsidRPr="00000000">
              <w:rPr>
                <w:rtl w:val="0"/>
              </w:rPr>
            </w:r>
          </w:p>
          <w:p w:rsidR="00000000" w:rsidDel="00000000" w:rsidP="00000000" w:rsidRDefault="00000000" w:rsidRPr="00000000" w14:paraId="000000D5">
            <w:pPr>
              <w:widowControl w:val="0"/>
              <w:rPr/>
            </w:pPr>
            <w:r w:rsidDel="00000000" w:rsidR="00000000" w:rsidRPr="00000000">
              <w:rPr>
                <w:rtl w:val="0"/>
              </w:rPr>
            </w:r>
          </w:p>
          <w:p w:rsidR="00000000" w:rsidDel="00000000" w:rsidP="00000000" w:rsidRDefault="00000000" w:rsidRPr="00000000" w14:paraId="000000D6">
            <w:pPr>
              <w:widowControl w:val="0"/>
              <w:rPr/>
            </w:pPr>
            <w:r w:rsidDel="00000000" w:rsidR="00000000" w:rsidRPr="00000000">
              <w:rPr>
                <w:rtl w:val="0"/>
              </w:rPr>
            </w:r>
          </w:p>
          <w:p w:rsidR="00000000" w:rsidDel="00000000" w:rsidP="00000000" w:rsidRDefault="00000000" w:rsidRPr="00000000" w14:paraId="000000D7">
            <w:pPr>
              <w:widowControl w:val="0"/>
              <w:rPr/>
            </w:pPr>
            <w:r w:rsidDel="00000000" w:rsidR="00000000" w:rsidRPr="00000000">
              <w:rPr>
                <w:rtl w:val="0"/>
              </w:rPr>
            </w:r>
          </w:p>
          <w:p w:rsidR="00000000" w:rsidDel="00000000" w:rsidP="00000000" w:rsidRDefault="00000000" w:rsidRPr="00000000" w14:paraId="000000D8">
            <w:pPr>
              <w:widowControl w:val="0"/>
              <w:rPr/>
            </w:pPr>
            <w:r w:rsidDel="00000000" w:rsidR="00000000" w:rsidRPr="00000000">
              <w:rPr>
                <w:rtl w:val="0"/>
              </w:rPr>
            </w:r>
          </w:p>
          <w:p w:rsidR="00000000" w:rsidDel="00000000" w:rsidP="00000000" w:rsidRDefault="00000000" w:rsidRPr="00000000" w14:paraId="000000D9">
            <w:pPr>
              <w:widowControl w:val="0"/>
              <w:rPr/>
            </w:pPr>
            <w:r w:rsidDel="00000000" w:rsidR="00000000" w:rsidRPr="00000000">
              <w:rPr>
                <w:rtl w:val="0"/>
              </w:rPr>
            </w:r>
          </w:p>
          <w:p w:rsidR="00000000" w:rsidDel="00000000" w:rsidP="00000000" w:rsidRDefault="00000000" w:rsidRPr="00000000" w14:paraId="000000DA">
            <w:pPr>
              <w:widowControl w:val="0"/>
              <w:rPr/>
            </w:pPr>
            <w:r w:rsidDel="00000000" w:rsidR="00000000" w:rsidRPr="00000000">
              <w:rPr>
                <w:rtl w:val="0"/>
              </w:rPr>
            </w:r>
          </w:p>
          <w:p w:rsidR="00000000" w:rsidDel="00000000" w:rsidP="00000000" w:rsidRDefault="00000000" w:rsidRPr="00000000" w14:paraId="000000DB">
            <w:pPr>
              <w:widowControl w:val="0"/>
              <w:rPr/>
            </w:pPr>
            <w:r w:rsidDel="00000000" w:rsidR="00000000" w:rsidRPr="00000000">
              <w:rPr>
                <w:rtl w:val="0"/>
              </w:rPr>
            </w:r>
          </w:p>
          <w:p w:rsidR="00000000" w:rsidDel="00000000" w:rsidP="00000000" w:rsidRDefault="00000000" w:rsidRPr="00000000" w14:paraId="000000DC">
            <w:pPr>
              <w:widowControl w:val="0"/>
              <w:rPr/>
            </w:pPr>
            <w:r w:rsidDel="00000000" w:rsidR="00000000" w:rsidRPr="00000000">
              <w:rPr>
                <w:rtl w:val="0"/>
              </w:rPr>
            </w:r>
          </w:p>
          <w:p w:rsidR="00000000" w:rsidDel="00000000" w:rsidP="00000000" w:rsidRDefault="00000000" w:rsidRPr="00000000" w14:paraId="000000DD">
            <w:pPr>
              <w:widowControl w:val="0"/>
              <w:rPr/>
            </w:pPr>
            <w:r w:rsidDel="00000000" w:rsidR="00000000" w:rsidRPr="00000000">
              <w:rPr>
                <w:rtl w:val="0"/>
              </w:rPr>
            </w:r>
          </w:p>
          <w:p w:rsidR="00000000" w:rsidDel="00000000" w:rsidP="00000000" w:rsidRDefault="00000000" w:rsidRPr="00000000" w14:paraId="000000DE">
            <w:pPr>
              <w:widowControl w:val="0"/>
              <w:rPr/>
            </w:pPr>
            <w:r w:rsidDel="00000000" w:rsidR="00000000" w:rsidRPr="00000000">
              <w:rPr>
                <w:rtl w:val="0"/>
              </w:rPr>
            </w:r>
          </w:p>
          <w:p w:rsidR="00000000" w:rsidDel="00000000" w:rsidP="00000000" w:rsidRDefault="00000000" w:rsidRPr="00000000" w14:paraId="000000DF">
            <w:pPr>
              <w:widowControl w:val="0"/>
              <w:rPr/>
            </w:pPr>
            <w:r w:rsidDel="00000000" w:rsidR="00000000" w:rsidRPr="00000000">
              <w:rPr>
                <w:rtl w:val="0"/>
              </w:rPr>
            </w:r>
          </w:p>
          <w:p w:rsidR="00000000" w:rsidDel="00000000" w:rsidP="00000000" w:rsidRDefault="00000000" w:rsidRPr="00000000" w14:paraId="000000E0">
            <w:pPr>
              <w:widowControl w:val="0"/>
              <w:rPr/>
            </w:pPr>
            <w:r w:rsidDel="00000000" w:rsidR="00000000" w:rsidRPr="00000000">
              <w:rPr>
                <w:rtl w:val="0"/>
              </w:rPr>
            </w:r>
          </w:p>
          <w:p w:rsidR="00000000" w:rsidDel="00000000" w:rsidP="00000000" w:rsidRDefault="00000000" w:rsidRPr="00000000" w14:paraId="000000E1">
            <w:pPr>
              <w:widowControl w:val="0"/>
              <w:rPr/>
            </w:pPr>
            <w:r w:rsidDel="00000000" w:rsidR="00000000" w:rsidRPr="00000000">
              <w:rPr>
                <w:rtl w:val="0"/>
              </w:rPr>
            </w:r>
          </w:p>
          <w:p w:rsidR="00000000" w:rsidDel="00000000" w:rsidP="00000000" w:rsidRDefault="00000000" w:rsidRPr="00000000" w14:paraId="000000E2">
            <w:pPr>
              <w:widowControl w:val="0"/>
              <w:rPr/>
            </w:pPr>
            <w:r w:rsidDel="00000000" w:rsidR="00000000" w:rsidRPr="00000000">
              <w:rPr>
                <w:rtl w:val="0"/>
              </w:rPr>
            </w:r>
          </w:p>
          <w:p w:rsidR="00000000" w:rsidDel="00000000" w:rsidP="00000000" w:rsidRDefault="00000000" w:rsidRPr="00000000" w14:paraId="000000E3">
            <w:pPr>
              <w:widowControl w:val="0"/>
              <w:rPr/>
            </w:pPr>
            <w:r w:rsidDel="00000000" w:rsidR="00000000" w:rsidRPr="00000000">
              <w:rPr>
                <w:rtl w:val="0"/>
              </w:rPr>
            </w:r>
          </w:p>
          <w:p w:rsidR="00000000" w:rsidDel="00000000" w:rsidP="00000000" w:rsidRDefault="00000000" w:rsidRPr="00000000" w14:paraId="000000E4">
            <w:pPr>
              <w:widowControl w:val="0"/>
              <w:rPr/>
            </w:pPr>
            <w:r w:rsidDel="00000000" w:rsidR="00000000" w:rsidRPr="00000000">
              <w:rPr>
                <w:rtl w:val="0"/>
              </w:rPr>
            </w:r>
          </w:p>
          <w:p w:rsidR="00000000" w:rsidDel="00000000" w:rsidP="00000000" w:rsidRDefault="00000000" w:rsidRPr="00000000" w14:paraId="000000E5">
            <w:pPr>
              <w:widowControl w:val="0"/>
              <w:rPr/>
            </w:pPr>
            <w:r w:rsidDel="00000000" w:rsidR="00000000" w:rsidRPr="00000000">
              <w:rPr>
                <w:rtl w:val="0"/>
              </w:rPr>
            </w:r>
          </w:p>
          <w:p w:rsidR="00000000" w:rsidDel="00000000" w:rsidP="00000000" w:rsidRDefault="00000000" w:rsidRPr="00000000" w14:paraId="000000E6">
            <w:pPr>
              <w:widowControl w:val="0"/>
              <w:rPr/>
            </w:pPr>
            <w:r w:rsidDel="00000000" w:rsidR="00000000" w:rsidRPr="00000000">
              <w:rPr>
                <w:rtl w:val="0"/>
              </w:rPr>
            </w:r>
          </w:p>
          <w:p w:rsidR="00000000" w:rsidDel="00000000" w:rsidP="00000000" w:rsidRDefault="00000000" w:rsidRPr="00000000" w14:paraId="000000E7">
            <w:pPr>
              <w:widowControl w:val="0"/>
              <w:rPr/>
            </w:pPr>
            <w:r w:rsidDel="00000000" w:rsidR="00000000" w:rsidRPr="00000000">
              <w:rPr/>
              <w:drawing>
                <wp:inline distB="114300" distT="114300" distL="114300" distR="114300">
                  <wp:extent cx="241840" cy="241840"/>
                  <wp:effectExtent b="0" l="0" r="0" t="0"/>
                  <wp:docPr descr="Shape&#10;&#10;Description automatically generated with low confidence" id="96" name="image5.png"/>
                  <a:graphic>
                    <a:graphicData uri="http://schemas.openxmlformats.org/drawingml/2006/picture">
                      <pic:pic>
                        <pic:nvPicPr>
                          <pic:cNvPr descr="Shape&#10;&#10;Description automatically generated with low confidence" id="0" name="image5.png"/>
                          <pic:cNvPicPr preferRelativeResize="0"/>
                        </pic:nvPicPr>
                        <pic:blipFill>
                          <a:blip r:embed="rId17"/>
                          <a:srcRect b="0" l="0" r="0" t="0"/>
                          <a:stretch>
                            <a:fillRect/>
                          </a:stretch>
                        </pic:blipFill>
                        <pic:spPr>
                          <a:xfrm>
                            <a:off x="0" y="0"/>
                            <a:ext cx="241840" cy="241840"/>
                          </a:xfrm>
                          <a:prstGeom prst="rect"/>
                          <a:ln/>
                        </pic:spPr>
                      </pic:pic>
                    </a:graphicData>
                  </a:graphic>
                </wp:inline>
              </w:drawing>
            </w:r>
            <w:r w:rsidDel="00000000" w:rsidR="00000000" w:rsidRPr="00000000">
              <w:rPr/>
              <w:drawing>
                <wp:inline distB="114300" distT="114300" distL="114300" distR="114300">
                  <wp:extent cx="271463" cy="271463"/>
                  <wp:effectExtent b="0" l="0" r="0" t="0"/>
                  <wp:docPr descr="Shape&#10;&#10;Description automatically generated with low confidence" id="94" name="image3.png"/>
                  <a:graphic>
                    <a:graphicData uri="http://schemas.openxmlformats.org/drawingml/2006/picture">
                      <pic:pic>
                        <pic:nvPicPr>
                          <pic:cNvPr descr="Shape&#10;&#10;Description automatically generated with low confidence" id="0" name="image3.png"/>
                          <pic:cNvPicPr preferRelativeResize="0"/>
                        </pic:nvPicPr>
                        <pic:blipFill>
                          <a:blip r:embed="rId18"/>
                          <a:srcRect b="0" l="0" r="0" t="0"/>
                          <a:stretch>
                            <a:fillRect/>
                          </a:stretch>
                        </pic:blipFill>
                        <pic:spPr>
                          <a:xfrm>
                            <a:off x="0" y="0"/>
                            <a:ext cx="271463" cy="271463"/>
                          </a:xfrm>
                          <a:prstGeom prst="rect"/>
                          <a:ln/>
                        </pic:spPr>
                      </pic:pic>
                    </a:graphicData>
                  </a:graphic>
                </wp:inline>
              </w:drawing>
            </w:r>
            <w:r w:rsidDel="00000000" w:rsidR="00000000" w:rsidRPr="00000000">
              <w:rPr/>
              <w:drawing>
                <wp:inline distB="114300" distT="114300" distL="114300" distR="114300">
                  <wp:extent cx="261938" cy="261938"/>
                  <wp:effectExtent b="0" l="0" r="0" t="0"/>
                  <wp:docPr descr="Shape&#10;&#10;Description automatically generated with low confidence" id="95" name="image7.png"/>
                  <a:graphic>
                    <a:graphicData uri="http://schemas.openxmlformats.org/drawingml/2006/picture">
                      <pic:pic>
                        <pic:nvPicPr>
                          <pic:cNvPr descr="Shape&#10;&#10;Description automatically generated with low confidence" id="0" name="image7.png"/>
                          <pic:cNvPicPr preferRelativeResize="0"/>
                        </pic:nvPicPr>
                        <pic:blipFill>
                          <a:blip r:embed="rId19"/>
                          <a:srcRect b="0" l="0" r="0" t="0"/>
                          <a:stretch>
                            <a:fillRect/>
                          </a:stretch>
                        </pic:blipFill>
                        <pic:spPr>
                          <a:xfrm>
                            <a:off x="0" y="0"/>
                            <a:ext cx="261938" cy="261938"/>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widowControl w:val="0"/>
              <w:rPr/>
            </w:pPr>
            <w:r w:rsidDel="00000000" w:rsidR="00000000" w:rsidRPr="00000000">
              <w:rPr>
                <w:b w:val="1"/>
                <w:rtl w:val="0"/>
              </w:rPr>
              <w:t xml:space="preserve">A.1.1, A1.2, A.1.5</w:t>
            </w:r>
            <w:r w:rsidDel="00000000" w:rsidR="00000000" w:rsidRPr="00000000">
              <w:rPr>
                <w:rtl w:val="0"/>
              </w:rPr>
            </w:r>
          </w:p>
          <w:p w:rsidR="00000000" w:rsidDel="00000000" w:rsidP="00000000" w:rsidRDefault="00000000" w:rsidRPr="00000000" w14:paraId="000000E9">
            <w:pPr>
              <w:widowControl w:val="0"/>
              <w:rPr/>
            </w:pPr>
            <w:r w:rsidDel="00000000" w:rsidR="00000000" w:rsidRPr="00000000">
              <w:rPr>
                <w:rtl w:val="0"/>
              </w:rPr>
            </w:r>
          </w:p>
          <w:p w:rsidR="00000000" w:rsidDel="00000000" w:rsidP="00000000" w:rsidRDefault="00000000" w:rsidRPr="00000000" w14:paraId="000000EA">
            <w:pPr>
              <w:widowControl w:val="0"/>
              <w:rPr/>
            </w:pPr>
            <w:r w:rsidDel="00000000" w:rsidR="00000000" w:rsidRPr="00000000">
              <w:rPr>
                <w:rtl w:val="0"/>
              </w:rPr>
            </w:r>
          </w:p>
          <w:p w:rsidR="00000000" w:rsidDel="00000000" w:rsidP="00000000" w:rsidRDefault="00000000" w:rsidRPr="00000000" w14:paraId="000000EB">
            <w:pPr>
              <w:widowControl w:val="0"/>
              <w:rPr/>
            </w:pPr>
            <w:r w:rsidDel="00000000" w:rsidR="00000000" w:rsidRPr="00000000">
              <w:rPr>
                <w:rtl w:val="0"/>
              </w:rPr>
            </w:r>
          </w:p>
          <w:p w:rsidR="00000000" w:rsidDel="00000000" w:rsidP="00000000" w:rsidRDefault="00000000" w:rsidRPr="00000000" w14:paraId="000000EC">
            <w:pPr>
              <w:widowControl w:val="0"/>
              <w:spacing w:before="39"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D">
            <w:pPr>
              <w:widowControl w:val="0"/>
              <w:rPr>
                <w:b w:val="1"/>
              </w:rPr>
            </w:pPr>
            <w:r w:rsidDel="00000000" w:rsidR="00000000" w:rsidRPr="00000000">
              <w:rPr>
                <w:b w:val="1"/>
                <w:rtl w:val="0"/>
              </w:rPr>
              <w:t xml:space="preserve">Modelage </w:t>
            </w:r>
            <w:r w:rsidDel="00000000" w:rsidR="00000000" w:rsidRPr="00000000">
              <w:rPr>
                <w:rtl w:val="0"/>
              </w:rPr>
              <w:t xml:space="preserve">(20 mins) </w:t>
            </w:r>
            <w:r w:rsidDel="00000000" w:rsidR="00000000" w:rsidRPr="00000000">
              <w:rPr>
                <w:b w:val="1"/>
                <w:rtl w:val="0"/>
              </w:rPr>
              <w:t xml:space="preserve"> </w:t>
            </w:r>
          </w:p>
          <w:p w:rsidR="00000000" w:rsidDel="00000000" w:rsidP="00000000" w:rsidRDefault="00000000" w:rsidRPr="00000000" w14:paraId="000000EE">
            <w:pPr>
              <w:widowControl w:val="0"/>
              <w:rPr>
                <w:b w:val="1"/>
              </w:rPr>
            </w:pPr>
            <w:r w:rsidDel="00000000" w:rsidR="00000000" w:rsidRPr="00000000">
              <w:rPr>
                <w:rtl w:val="0"/>
              </w:rPr>
            </w:r>
          </w:p>
          <w:p w:rsidR="00000000" w:rsidDel="00000000" w:rsidP="00000000" w:rsidRDefault="00000000" w:rsidRPr="00000000" w14:paraId="000000EF">
            <w:pPr>
              <w:widowControl w:val="0"/>
              <w:rPr>
                <w:b w:val="1"/>
                <w:u w:val="single"/>
                <w:shd w:fill="cfe2f3" w:val="clear"/>
              </w:rPr>
            </w:pPr>
            <w:r w:rsidDel="00000000" w:rsidR="00000000" w:rsidRPr="00000000">
              <w:rPr>
                <w:b w:val="1"/>
                <w:rtl w:val="0"/>
              </w:rPr>
              <w:t xml:space="preserve">Option 1 : Prévisions météorologiques et changement climatique </w:t>
            </w:r>
            <w:r w:rsidDel="00000000" w:rsidR="00000000" w:rsidRPr="00000000">
              <w:rPr>
                <w:rtl w:val="0"/>
              </w:rPr>
            </w:r>
          </w:p>
          <w:p w:rsidR="00000000" w:rsidDel="00000000" w:rsidP="00000000" w:rsidRDefault="00000000" w:rsidRPr="00000000" w14:paraId="000000F0">
            <w:pPr>
              <w:widowControl w:val="0"/>
              <w:rPr/>
            </w:pPr>
            <w:r w:rsidDel="00000000" w:rsidR="00000000" w:rsidRPr="00000000">
              <w:rPr>
                <w:rtl w:val="0"/>
              </w:rPr>
              <w:t xml:space="preserve">Les élèves analysent les impacts à long terme du changement climatique via une visite du site web Google Earth intitulée “</w:t>
            </w:r>
            <w:hyperlink r:id="rId23">
              <w:r w:rsidDel="00000000" w:rsidR="00000000" w:rsidRPr="00000000">
                <w:rPr>
                  <w:color w:val="1155cc"/>
                  <w:u w:val="single"/>
                  <w:rtl w:val="0"/>
                </w:rPr>
                <w:t xml:space="preserve">L’impact du changement climatique en images</w:t>
              </w:r>
            </w:hyperlink>
            <w:r w:rsidDel="00000000" w:rsidR="00000000" w:rsidRPr="00000000">
              <w:rPr>
                <w:rtl w:val="0"/>
              </w:rPr>
              <w:t xml:space="preserve">”.</w:t>
            </w:r>
          </w:p>
          <w:p w:rsidR="00000000" w:rsidDel="00000000" w:rsidP="00000000" w:rsidRDefault="00000000" w:rsidRPr="00000000" w14:paraId="000000F1">
            <w:pPr>
              <w:widowControl w:val="0"/>
              <w:rPr/>
            </w:pPr>
            <w:r w:rsidDel="00000000" w:rsidR="00000000" w:rsidRPr="00000000">
              <w:rPr>
                <w:rtl w:val="0"/>
              </w:rPr>
            </w:r>
          </w:p>
          <w:p w:rsidR="00000000" w:rsidDel="00000000" w:rsidP="00000000" w:rsidRDefault="00000000" w:rsidRPr="00000000" w14:paraId="000000F2">
            <w:pPr>
              <w:widowControl w:val="0"/>
              <w:rPr/>
            </w:pPr>
            <w:r w:rsidDel="00000000" w:rsidR="00000000" w:rsidRPr="00000000">
              <w:rPr>
                <w:rtl w:val="0"/>
              </w:rPr>
              <w:t xml:space="preserve">Après avoir visité le site web de Google Earth, les enseignants peuvent animer une discussion en grand groupe autour des questions d’orientation énumérées ci-dessous. Les enseignants peuvent inviter les élèves à enregistrer leurs réponses aux questions de discussion en utilisant un modèle d'apprentissage inversé et un outil tel que </w:t>
            </w:r>
            <w:hyperlink r:id="rId24">
              <w:r w:rsidDel="00000000" w:rsidR="00000000" w:rsidRPr="00000000">
                <w:rPr>
                  <w:color w:val="1155cc"/>
                  <w:u w:val="single"/>
                  <w:rtl w:val="0"/>
                </w:rPr>
                <w:t xml:space="preserve">Microsoft Flip</w:t>
              </w:r>
            </w:hyperlink>
            <w:r w:rsidDel="00000000" w:rsidR="00000000" w:rsidRPr="00000000">
              <w:rPr>
                <w:rtl w:val="0"/>
              </w:rPr>
              <w:t xml:space="preserve">.  Adobe Spark or Brightspace Voice Notes. Les élèves peuvent également choisir de rédiger leurs idées dans un journal scientifique ou d'utiliser un cadre d'apprentissage.</w:t>
            </w:r>
          </w:p>
          <w:p w:rsidR="00000000" w:rsidDel="00000000" w:rsidP="00000000" w:rsidRDefault="00000000" w:rsidRPr="00000000" w14:paraId="000000F3">
            <w:pPr>
              <w:widowControl w:val="0"/>
              <w:rPr>
                <w:b w:val="1"/>
              </w:rPr>
            </w:pPr>
            <w:r w:rsidDel="00000000" w:rsidR="00000000" w:rsidRPr="00000000">
              <w:rPr>
                <w:rtl w:val="0"/>
              </w:rPr>
            </w:r>
          </w:p>
          <w:p w:rsidR="00000000" w:rsidDel="00000000" w:rsidP="00000000" w:rsidRDefault="00000000" w:rsidRPr="00000000" w14:paraId="000000F4">
            <w:pPr>
              <w:widowControl w:val="0"/>
              <w:rPr>
                <w:b w:val="1"/>
              </w:rPr>
            </w:pPr>
            <w:r w:rsidDel="00000000" w:rsidR="00000000" w:rsidRPr="00000000">
              <w:rPr>
                <w:b w:val="1"/>
                <w:rtl w:val="0"/>
              </w:rPr>
              <w:t xml:space="preserve">Questions d'orientation  </w:t>
            </w:r>
          </w:p>
          <w:p w:rsidR="00000000" w:rsidDel="00000000" w:rsidP="00000000" w:rsidRDefault="00000000" w:rsidRPr="00000000" w14:paraId="000000F5">
            <w:pPr>
              <w:widowControl w:val="0"/>
              <w:rPr>
                <w:b w:val="1"/>
              </w:rPr>
            </w:pPr>
            <w:r w:rsidDel="00000000" w:rsidR="00000000" w:rsidRPr="00000000">
              <w:rPr>
                <w:rtl w:val="0"/>
              </w:rPr>
            </w:r>
          </w:p>
          <w:p w:rsidR="00000000" w:rsidDel="00000000" w:rsidP="00000000" w:rsidRDefault="00000000" w:rsidRPr="00000000" w14:paraId="000000F6">
            <w:pPr>
              <w:widowControl w:val="0"/>
              <w:numPr>
                <w:ilvl w:val="0"/>
                <w:numId w:val="10"/>
              </w:numPr>
              <w:ind w:left="720" w:hanging="360"/>
              <w:rPr/>
            </w:pPr>
            <w:r w:rsidDel="00000000" w:rsidR="00000000" w:rsidRPr="00000000">
              <w:rPr>
                <w:rtl w:val="0"/>
              </w:rPr>
              <w:t xml:space="preserve">Qu’est-ce qui vous a surpris après avoir visité le site web de Google Earth?</w:t>
            </w:r>
          </w:p>
          <w:p w:rsidR="00000000" w:rsidDel="00000000" w:rsidP="00000000" w:rsidRDefault="00000000" w:rsidRPr="00000000" w14:paraId="000000F7">
            <w:pPr>
              <w:widowControl w:val="0"/>
              <w:numPr>
                <w:ilvl w:val="0"/>
                <w:numId w:val="6"/>
              </w:numPr>
              <w:ind w:left="1440" w:hanging="360"/>
              <w:rPr/>
            </w:pPr>
            <w:r w:rsidDel="00000000" w:rsidR="00000000" w:rsidRPr="00000000">
              <w:rPr>
                <w:b w:val="1"/>
                <w:rtl w:val="0"/>
              </w:rPr>
              <w:t xml:space="preserve">Réponse suggérée</w:t>
            </w:r>
            <w:r w:rsidDel="00000000" w:rsidR="00000000" w:rsidRPr="00000000">
              <w:rPr>
                <w:rtl w:val="0"/>
              </w:rPr>
              <w:t xml:space="preserve"> : Les réponses varieront. </w:t>
            </w:r>
          </w:p>
          <w:p w:rsidR="00000000" w:rsidDel="00000000" w:rsidP="00000000" w:rsidRDefault="00000000" w:rsidRPr="00000000" w14:paraId="000000F8">
            <w:pPr>
              <w:widowControl w:val="0"/>
              <w:ind w:left="1440" w:firstLine="0"/>
              <w:rPr/>
            </w:pPr>
            <w:r w:rsidDel="00000000" w:rsidR="00000000" w:rsidRPr="00000000">
              <w:rPr>
                <w:rtl w:val="0"/>
              </w:rPr>
            </w:r>
          </w:p>
          <w:p w:rsidR="00000000" w:rsidDel="00000000" w:rsidP="00000000" w:rsidRDefault="00000000" w:rsidRPr="00000000" w14:paraId="000000F9">
            <w:pPr>
              <w:widowControl w:val="0"/>
              <w:numPr>
                <w:ilvl w:val="0"/>
                <w:numId w:val="9"/>
              </w:numPr>
              <w:ind w:left="720" w:hanging="360"/>
              <w:rPr/>
            </w:pPr>
            <w:r w:rsidDel="00000000" w:rsidR="00000000" w:rsidRPr="00000000">
              <w:rPr>
                <w:rtl w:val="0"/>
              </w:rPr>
              <w:t xml:space="preserve">Comment les forces internes et externes affectent-elles une structure ?</w:t>
            </w:r>
          </w:p>
          <w:p w:rsidR="00000000" w:rsidDel="00000000" w:rsidP="00000000" w:rsidRDefault="00000000" w:rsidRPr="00000000" w14:paraId="000000FA">
            <w:pPr>
              <w:widowControl w:val="0"/>
              <w:numPr>
                <w:ilvl w:val="1"/>
                <w:numId w:val="9"/>
              </w:numPr>
              <w:pBdr>
                <w:top w:space="0" w:sz="0" w:val="nil"/>
                <w:left w:space="0" w:sz="0" w:val="nil"/>
                <w:bottom w:space="0" w:sz="0" w:val="nil"/>
                <w:right w:space="0" w:sz="0" w:val="nil"/>
                <w:between w:space="0" w:sz="0" w:val="nil"/>
              </w:pBdr>
              <w:ind w:left="1440" w:hanging="360"/>
              <w:rPr>
                <w:color w:val="000000"/>
              </w:rPr>
            </w:pPr>
            <w:r w:rsidDel="00000000" w:rsidR="00000000" w:rsidRPr="00000000">
              <w:rPr>
                <w:b w:val="1"/>
                <w:color w:val="000000"/>
                <w:rtl w:val="0"/>
              </w:rPr>
              <w:t xml:space="preserve">Réponse suggérée</w:t>
            </w:r>
            <w:r w:rsidDel="00000000" w:rsidR="00000000" w:rsidRPr="00000000">
              <w:rPr>
                <w:color w:val="000000"/>
                <w:rtl w:val="0"/>
              </w:rPr>
              <w:t xml:space="preserve"> : Une force qui agit sur un objet de l'extérieur est connue sous le nom de force externe. Toute force qui agit sur une structure de l'intérieur est appelée force interne. Les forces externes produisent des contraintes internes dans les matériaux dont est faite la structure. Ces contraintes internes peuvent modifier ou déformer la forme ou la taille d'une structure. Cette déformation peut conduire à la réparation des dommages subis par la structure, ou à sa défaillance.</w:t>
            </w:r>
          </w:p>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ind w:left="1440" w:firstLine="0"/>
              <w:rPr/>
            </w:pPr>
            <w:r w:rsidDel="00000000" w:rsidR="00000000" w:rsidRPr="00000000">
              <w:rPr>
                <w:rtl w:val="0"/>
              </w:rPr>
            </w:r>
          </w:p>
          <w:p w:rsidR="00000000" w:rsidDel="00000000" w:rsidP="00000000" w:rsidRDefault="00000000" w:rsidRPr="00000000" w14:paraId="000000FC">
            <w:pPr>
              <w:widowControl w:val="0"/>
              <w:numPr>
                <w:ilvl w:val="0"/>
                <w:numId w:val="14"/>
              </w:numPr>
              <w:pBdr>
                <w:top w:space="0" w:sz="0" w:val="nil"/>
                <w:left w:space="0" w:sz="0" w:val="nil"/>
                <w:bottom w:space="0" w:sz="0" w:val="nil"/>
                <w:right w:space="0" w:sz="0" w:val="nil"/>
                <w:between w:space="0" w:sz="0" w:val="nil"/>
              </w:pBdr>
              <w:ind w:left="720" w:hanging="360"/>
              <w:rPr>
                <w:color w:val="000000"/>
              </w:rPr>
            </w:pPr>
            <w:r w:rsidDel="00000000" w:rsidR="00000000" w:rsidRPr="00000000">
              <w:rPr>
                <w:rtl w:val="0"/>
              </w:rPr>
              <w:t xml:space="preserve">Quelles sont les caractéristiques qui permettent aux structures de résister aux forces des phénomènes naturels ?</w:t>
            </w:r>
            <w:r w:rsidDel="00000000" w:rsidR="00000000" w:rsidRPr="00000000">
              <w:rPr>
                <w:rtl w:val="0"/>
              </w:rPr>
            </w:r>
          </w:p>
          <w:p w:rsidR="00000000" w:rsidDel="00000000" w:rsidP="00000000" w:rsidRDefault="00000000" w:rsidRPr="00000000" w14:paraId="000000FD">
            <w:pPr>
              <w:widowControl w:val="0"/>
              <w:numPr>
                <w:ilvl w:val="1"/>
                <w:numId w:val="14"/>
              </w:numPr>
              <w:pBdr>
                <w:top w:space="0" w:sz="0" w:val="nil"/>
                <w:left w:space="0" w:sz="0" w:val="nil"/>
                <w:bottom w:space="0" w:sz="0" w:val="nil"/>
                <w:right w:space="0" w:sz="0" w:val="nil"/>
                <w:between w:space="0" w:sz="0" w:val="nil"/>
              </w:pBdr>
              <w:ind w:left="1440" w:hanging="360"/>
              <w:rPr/>
            </w:pPr>
            <w:r w:rsidDel="00000000" w:rsidR="00000000" w:rsidRPr="00000000">
              <w:rPr>
                <w:b w:val="1"/>
                <w:color w:val="000000"/>
                <w:rtl w:val="0"/>
              </w:rPr>
              <w:t xml:space="preserve">Réponse suggérée</w:t>
            </w:r>
            <w:r w:rsidDel="00000000" w:rsidR="00000000" w:rsidRPr="00000000">
              <w:rPr>
                <w:color w:val="000000"/>
                <w:rtl w:val="0"/>
              </w:rPr>
              <w:t xml:space="preserve"> : Pour résister à l'effondrement dû à des phénomènes naturels tels que les tremblements de terre et les tempêtes de vent, les bâtiments doivent redistribuer les forces qui les traversent. Les murs de cisaillement, les contreventements et les diaphragmes peuvent aider à redistribuer les forces. </w:t>
            </w:r>
            <w:r w:rsidDel="00000000" w:rsidR="00000000" w:rsidRPr="00000000">
              <w:rPr>
                <w:rtl w:val="0"/>
              </w:rPr>
            </w:r>
          </w:p>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ind w:left="1440" w:firstLine="0"/>
              <w:rPr>
                <w:color w:val="000000"/>
                <w:highlight w:val="white"/>
              </w:rPr>
            </w:pPr>
            <w:r w:rsidDel="00000000" w:rsidR="00000000" w:rsidRPr="00000000">
              <w:rPr>
                <w:rtl w:val="0"/>
              </w:rPr>
            </w:r>
          </w:p>
          <w:p w:rsidR="00000000" w:rsidDel="00000000" w:rsidP="00000000" w:rsidRDefault="00000000" w:rsidRPr="00000000" w14:paraId="000000FF">
            <w:pPr>
              <w:widowControl w:val="0"/>
              <w:numPr>
                <w:ilvl w:val="0"/>
                <w:numId w:val="14"/>
              </w:numPr>
              <w:ind w:left="720" w:hanging="360"/>
              <w:rPr/>
            </w:pPr>
            <w:r w:rsidDel="00000000" w:rsidR="00000000" w:rsidRPr="00000000">
              <w:rPr>
                <w:rtl w:val="0"/>
              </w:rPr>
              <w:t xml:space="preserve">Quelles sont les conséquences sur l'environnement si nous ne prenons pas de mesures préventives pour lutter contre le changement climatique ?</w:t>
            </w:r>
          </w:p>
          <w:p w:rsidR="00000000" w:rsidDel="00000000" w:rsidP="00000000" w:rsidRDefault="00000000" w:rsidRPr="00000000" w14:paraId="00000100">
            <w:pPr>
              <w:widowControl w:val="0"/>
              <w:numPr>
                <w:ilvl w:val="1"/>
                <w:numId w:val="14"/>
              </w:numPr>
              <w:ind w:left="1440" w:hanging="360"/>
              <w:rPr/>
            </w:pPr>
            <w:r w:rsidDel="00000000" w:rsidR="00000000" w:rsidRPr="00000000">
              <w:rPr>
                <w:b w:val="1"/>
                <w:rtl w:val="0"/>
              </w:rPr>
              <w:t xml:space="preserve">Réponse suggérée:</w:t>
            </w:r>
            <w:r w:rsidDel="00000000" w:rsidR="00000000" w:rsidRPr="00000000">
              <w:rPr>
                <w:rtl w:val="0"/>
              </w:rPr>
              <w:t xml:space="preserve"> Si nous ne prenons pas de mesures préventives pour lutter contre le changement climatique mondial, la planète risque de voir les températures augmenter de 2 à 4 °C d'ici la fin du siècle. L'augmentation des températures planétaires entraînera des précipitations plus importantes, notamment des pluies et des chutes de neige. La pollution atmosphérique, les gaz à effet de serre et les émissions de dioxyde de carbone augmenteront, entraînant une dégradation de la qualité de l'air. L'augmentation des températures planétaires entraînera également la fonte des calottes polaires, ce qui provoquera une élévation du niveau de la mer, l'érosion des plages, l'inondation des deltas, la disparition des zones humides et la submersion des communautés côtières. L'insécurité alimentaire et hydrique augmentera, menaçant la santé et le bien-être de milliards de personnes sur la planète, et entraînant à terme la perte de vies humaines. </w:t>
            </w:r>
          </w:p>
          <w:p w:rsidR="00000000" w:rsidDel="00000000" w:rsidP="00000000" w:rsidRDefault="00000000" w:rsidRPr="00000000" w14:paraId="00000101">
            <w:pPr>
              <w:widowControl w:val="0"/>
              <w:ind w:left="1440" w:firstLine="0"/>
              <w:rPr>
                <w:highlight w:val="white"/>
              </w:rPr>
            </w:pPr>
            <w:r w:rsidDel="00000000" w:rsidR="00000000" w:rsidRPr="00000000">
              <w:rPr>
                <w:rtl w:val="0"/>
              </w:rPr>
            </w:r>
          </w:p>
          <w:p w:rsidR="00000000" w:rsidDel="00000000" w:rsidP="00000000" w:rsidRDefault="00000000" w:rsidRPr="00000000" w14:paraId="00000102">
            <w:pPr>
              <w:widowControl w:val="0"/>
              <w:numPr>
                <w:ilvl w:val="0"/>
                <w:numId w:val="14"/>
              </w:numPr>
              <w:ind w:left="720" w:hanging="360"/>
              <w:rPr/>
            </w:pPr>
            <w:r w:rsidDel="00000000" w:rsidR="00000000" w:rsidRPr="00000000">
              <w:rPr>
                <w:rtl w:val="0"/>
              </w:rPr>
              <w:t xml:space="preserve">Comment votre communauté pourrait-elle être affectée par le changement climatique ?</w:t>
            </w:r>
          </w:p>
          <w:p w:rsidR="00000000" w:rsidDel="00000000" w:rsidP="00000000" w:rsidRDefault="00000000" w:rsidRPr="00000000" w14:paraId="00000103">
            <w:pPr>
              <w:widowControl w:val="0"/>
              <w:numPr>
                <w:ilvl w:val="1"/>
                <w:numId w:val="14"/>
              </w:numPr>
              <w:pBdr>
                <w:top w:space="0" w:sz="0" w:val="nil"/>
                <w:left w:space="0" w:sz="0" w:val="nil"/>
                <w:bottom w:space="0" w:sz="0" w:val="nil"/>
                <w:right w:space="0" w:sz="0" w:val="nil"/>
                <w:between w:space="0" w:sz="0" w:val="nil"/>
              </w:pBdr>
              <w:ind w:left="1440" w:hanging="360"/>
              <w:rPr/>
            </w:pPr>
            <w:r w:rsidDel="00000000" w:rsidR="00000000" w:rsidRPr="00000000">
              <w:rPr>
                <w:b w:val="1"/>
                <w:color w:val="000000"/>
                <w:rtl w:val="0"/>
              </w:rPr>
              <w:t xml:space="preserve">Réponse suggérée</w:t>
            </w:r>
            <w:r w:rsidDel="00000000" w:rsidR="00000000" w:rsidRPr="00000000">
              <w:rPr>
                <w:color w:val="000000"/>
                <w:rtl w:val="0"/>
              </w:rPr>
              <w:t xml:space="preserve"> : Les réponses varieront. </w:t>
            </w:r>
            <w:r w:rsidDel="00000000" w:rsidR="00000000" w:rsidRPr="00000000">
              <w:rPr>
                <w:rtl w:val="0"/>
              </w:rPr>
            </w:r>
          </w:p>
          <w:p w:rsidR="00000000" w:rsidDel="00000000" w:rsidP="00000000" w:rsidRDefault="00000000" w:rsidRPr="00000000" w14:paraId="00000104">
            <w:pPr>
              <w:widowControl w:val="0"/>
              <w:pBdr>
                <w:top w:space="0" w:sz="0" w:val="nil"/>
                <w:left w:space="0" w:sz="0" w:val="nil"/>
                <w:bottom w:space="0" w:sz="0" w:val="nil"/>
                <w:right w:space="0" w:sz="0" w:val="nil"/>
                <w:between w:space="0" w:sz="0" w:val="nil"/>
              </w:pBdr>
              <w:ind w:left="1440" w:firstLine="0"/>
              <w:rPr>
                <w:color w:val="000000"/>
                <w:highlight w:val="white"/>
              </w:rPr>
            </w:pPr>
            <w:r w:rsidDel="00000000" w:rsidR="00000000" w:rsidRPr="00000000">
              <w:rPr>
                <w:rtl w:val="0"/>
              </w:rPr>
            </w:r>
          </w:p>
          <w:p w:rsidR="00000000" w:rsidDel="00000000" w:rsidP="00000000" w:rsidRDefault="00000000" w:rsidRPr="00000000" w14:paraId="00000105">
            <w:pPr>
              <w:widowControl w:val="0"/>
              <w:numPr>
                <w:ilvl w:val="0"/>
                <w:numId w:val="1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De quelle façon les communautés isolées peuvent-elles être impactée de manière disproportionnée par les forces naturelles et les phénomènes météorologiques ?</w:t>
            </w:r>
            <w:r w:rsidDel="00000000" w:rsidR="00000000" w:rsidRPr="00000000">
              <w:rPr>
                <w:rtl w:val="0"/>
              </w:rPr>
            </w:r>
          </w:p>
          <w:p w:rsidR="00000000" w:rsidDel="00000000" w:rsidP="00000000" w:rsidRDefault="00000000" w:rsidRPr="00000000" w14:paraId="00000106">
            <w:pPr>
              <w:widowControl w:val="0"/>
              <w:ind w:left="1440" w:firstLine="0"/>
              <w:rPr/>
            </w:pPr>
            <w:r w:rsidDel="00000000" w:rsidR="00000000" w:rsidRPr="00000000">
              <w:rPr>
                <w:b w:val="1"/>
                <w:rtl w:val="0"/>
              </w:rPr>
              <w:t xml:space="preserve">Réponse suggérée</w:t>
            </w:r>
            <w:r w:rsidDel="00000000" w:rsidR="00000000" w:rsidRPr="00000000">
              <w:rPr>
                <w:rtl w:val="0"/>
              </w:rPr>
              <w:t xml:space="preserve">: les communautés rurales et isolées subissent souvent de façon disproportionnée par rapport aux centres urbains l’effet néfaste du changement climatique sur l’environnement, les rapports sociaux, les facteurs économiques, culturels et sanitaires. </w:t>
            </w:r>
          </w:p>
          <w:p w:rsidR="00000000" w:rsidDel="00000000" w:rsidP="00000000" w:rsidRDefault="00000000" w:rsidRPr="00000000" w14:paraId="00000107">
            <w:pPr>
              <w:widowControl w:val="0"/>
              <w:ind w:left="1440" w:firstLine="0"/>
              <w:rPr/>
            </w:pPr>
            <w:r w:rsidDel="00000000" w:rsidR="00000000" w:rsidRPr="00000000">
              <w:rPr>
                <w:rtl w:val="0"/>
              </w:rPr>
            </w:r>
          </w:p>
          <w:p w:rsidR="00000000" w:rsidDel="00000000" w:rsidP="00000000" w:rsidRDefault="00000000" w:rsidRPr="00000000" w14:paraId="00000108">
            <w:pPr>
              <w:widowControl w:val="0"/>
              <w:ind w:left="1440" w:firstLine="0"/>
              <w:rPr/>
            </w:pPr>
            <w:r w:rsidDel="00000000" w:rsidR="00000000" w:rsidRPr="00000000">
              <w:rPr>
                <w:rtl w:val="0"/>
              </w:rPr>
              <w:t xml:space="preserve">Les communautés isolées subissent souvent d’importants changement climatique, en particulier dans les régions arctiques et subarctiques où les changements climatiques se produisent plus rapidement qu'ailleurs au pays. </w:t>
            </w:r>
          </w:p>
          <w:p w:rsidR="00000000" w:rsidDel="00000000" w:rsidP="00000000" w:rsidRDefault="00000000" w:rsidRPr="00000000" w14:paraId="00000109">
            <w:pPr>
              <w:widowControl w:val="0"/>
              <w:ind w:left="1440" w:firstLine="0"/>
              <w:rPr/>
            </w:pPr>
            <w:r w:rsidDel="00000000" w:rsidR="00000000" w:rsidRPr="00000000">
              <w:rPr>
                <w:rtl w:val="0"/>
              </w:rPr>
            </w:r>
          </w:p>
          <w:p w:rsidR="00000000" w:rsidDel="00000000" w:rsidP="00000000" w:rsidRDefault="00000000" w:rsidRPr="00000000" w14:paraId="0000010A">
            <w:pPr>
              <w:widowControl w:val="0"/>
              <w:ind w:left="1440" w:firstLine="0"/>
              <w:rPr/>
            </w:pPr>
            <w:r w:rsidDel="00000000" w:rsidR="00000000" w:rsidRPr="00000000">
              <w:rPr>
                <w:rtl w:val="0"/>
              </w:rPr>
              <w:t xml:space="preserve">Ces régions, et les communautés qui s'y trouvent, abritent des résidents dépendants des ressources naturelles et des écosystèmes pour leur subsistance, leur transport et leur bien-être. </w:t>
            </w:r>
          </w:p>
          <w:p w:rsidR="00000000" w:rsidDel="00000000" w:rsidP="00000000" w:rsidRDefault="00000000" w:rsidRPr="00000000" w14:paraId="0000010B">
            <w:pPr>
              <w:widowControl w:val="0"/>
              <w:ind w:left="1440" w:firstLine="0"/>
              <w:rPr/>
            </w:pPr>
            <w:r w:rsidDel="00000000" w:rsidR="00000000" w:rsidRPr="00000000">
              <w:rPr>
                <w:rtl w:val="0"/>
              </w:rPr>
            </w:r>
          </w:p>
          <w:p w:rsidR="00000000" w:rsidDel="00000000" w:rsidP="00000000" w:rsidRDefault="00000000" w:rsidRPr="00000000" w14:paraId="0000010C">
            <w:pPr>
              <w:widowControl w:val="0"/>
              <w:ind w:left="1440" w:firstLine="0"/>
              <w:rPr/>
            </w:pPr>
            <w:r w:rsidDel="00000000" w:rsidR="00000000" w:rsidRPr="00000000">
              <w:rPr>
                <w:rtl w:val="0"/>
              </w:rPr>
              <w:t xml:space="preserve">Ces communautés ont également tendance à disposer de moins de ressources institutionnelles et financières pour répondre à ces changements. </w:t>
            </w:r>
          </w:p>
          <w:p w:rsidR="00000000" w:rsidDel="00000000" w:rsidP="00000000" w:rsidRDefault="00000000" w:rsidRPr="00000000" w14:paraId="0000010D">
            <w:pPr>
              <w:widowControl w:val="0"/>
              <w:ind w:left="1440" w:firstLine="0"/>
              <w:rPr/>
            </w:pPr>
            <w:r w:rsidDel="00000000" w:rsidR="00000000" w:rsidRPr="00000000">
              <w:rPr>
                <w:rtl w:val="0"/>
              </w:rPr>
            </w:r>
          </w:p>
          <w:p w:rsidR="00000000" w:rsidDel="00000000" w:rsidP="00000000" w:rsidRDefault="00000000" w:rsidRPr="00000000" w14:paraId="0000010E">
            <w:pPr>
              <w:widowControl w:val="0"/>
              <w:numPr>
                <w:ilvl w:val="0"/>
                <w:numId w:val="14"/>
              </w:numPr>
              <w:ind w:left="720" w:hanging="360"/>
              <w:rPr/>
            </w:pPr>
            <w:r w:rsidDel="00000000" w:rsidR="00000000" w:rsidRPr="00000000">
              <w:rPr>
                <w:rtl w:val="0"/>
              </w:rPr>
              <w:t xml:space="preserve">Comment les communautés isolées, telles que les communautés autochtones, peuvent-elles être affectées de manière disproportionnée par les forces naturelles et les phénomènes météorologiques ?</w:t>
            </w:r>
          </w:p>
          <w:p w:rsidR="00000000" w:rsidDel="00000000" w:rsidP="00000000" w:rsidRDefault="00000000" w:rsidRPr="00000000" w14:paraId="0000010F">
            <w:pPr>
              <w:widowControl w:val="0"/>
              <w:ind w:left="720" w:firstLine="0"/>
              <w:rPr/>
            </w:pPr>
            <w:r w:rsidDel="00000000" w:rsidR="00000000" w:rsidRPr="00000000">
              <w:rPr>
                <w:rtl w:val="0"/>
              </w:rPr>
            </w:r>
          </w:p>
          <w:p w:rsidR="00000000" w:rsidDel="00000000" w:rsidP="00000000" w:rsidRDefault="00000000" w:rsidRPr="00000000" w14:paraId="00000110">
            <w:pPr>
              <w:widowControl w:val="0"/>
              <w:ind w:left="1417" w:firstLine="0"/>
              <w:rPr>
                <w:shd w:fill="cfe2f3" w:val="clear"/>
              </w:rPr>
            </w:pPr>
            <w:r w:rsidDel="00000000" w:rsidR="00000000" w:rsidRPr="00000000">
              <w:rPr>
                <w:b w:val="1"/>
                <w:rtl w:val="0"/>
              </w:rPr>
              <w:t xml:space="preserve">Réponse suggérée</w:t>
            </w:r>
            <w:r w:rsidDel="00000000" w:rsidR="00000000" w:rsidRPr="00000000">
              <w:rPr>
                <w:rtl w:val="0"/>
              </w:rPr>
              <w:t xml:space="preserve">: les changements climatiques entraînent des perturbations d’ordre sociales. Les changements démographiques tels que le vieillissement de la population ou le départ des jeunes adultes et des retraités vers des lieux offrant plus d’opportunités peuvent avoir un impact sur le bien-être social des communautés rurales et isolées. Ces changements peuvent avoir des répercussions négatives sur la main-d'œuvre, les services, les opportunités commerciales et la transmission du savoir intergénérationnel.</w:t>
            </w:r>
            <w:r w:rsidDel="00000000" w:rsidR="00000000" w:rsidRPr="00000000">
              <w:rPr>
                <w:rtl w:val="0"/>
              </w:rPr>
            </w:r>
          </w:p>
          <w:p w:rsidR="00000000" w:rsidDel="00000000" w:rsidP="00000000" w:rsidRDefault="00000000" w:rsidRPr="00000000" w14:paraId="00000111">
            <w:pPr>
              <w:widowControl w:val="0"/>
              <w:rPr>
                <w:b w:val="1"/>
              </w:rPr>
            </w:pPr>
            <w:r w:rsidDel="00000000" w:rsidR="00000000" w:rsidRPr="00000000">
              <w:rPr>
                <w:rtl w:val="0"/>
              </w:rPr>
            </w:r>
          </w:p>
          <w:p w:rsidR="00000000" w:rsidDel="00000000" w:rsidP="00000000" w:rsidRDefault="00000000" w:rsidRPr="00000000" w14:paraId="00000112">
            <w:pPr>
              <w:widowControl w:val="0"/>
              <w:rPr/>
            </w:pPr>
            <w:r w:rsidDel="00000000" w:rsidR="00000000" w:rsidRPr="00000000">
              <w:rPr>
                <w:b w:val="1"/>
                <w:rtl w:val="0"/>
              </w:rPr>
              <w:t xml:space="preserve">Option 2 : bandes dessinées sur le changement climatique </w:t>
            </w:r>
            <w:r w:rsidDel="00000000" w:rsidR="00000000" w:rsidRPr="00000000">
              <w:rPr/>
              <w:drawing>
                <wp:inline distB="114300" distT="114300" distL="114300" distR="114300">
                  <wp:extent cx="1600200" cy="1116189"/>
                  <wp:effectExtent b="12700" l="12700" r="12700" t="12700"/>
                  <wp:docPr id="97"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1600200" cy="1116189"/>
                          </a:xfrm>
                          <a:prstGeom prst="rect"/>
                          <a:ln w="12700">
                            <a:solidFill>
                              <a:srgbClr val="000000"/>
                            </a:solidFill>
                            <a:prstDash val="solid"/>
                          </a:ln>
                        </pic:spPr>
                      </pic:pic>
                    </a:graphicData>
                  </a:graphic>
                </wp:inline>
              </w:drawing>
            </w:r>
            <w:r w:rsidDel="00000000" w:rsidR="00000000" w:rsidRPr="00000000">
              <w:rPr/>
              <w:drawing>
                <wp:inline distB="114300" distT="114300" distL="114300" distR="114300">
                  <wp:extent cx="1652588" cy="1128114"/>
                  <wp:effectExtent b="12700" l="12700" r="12700" t="12700"/>
                  <wp:docPr id="98" name="image11.png"/>
                  <a:graphic>
                    <a:graphicData uri="http://schemas.openxmlformats.org/drawingml/2006/picture">
                      <pic:pic>
                        <pic:nvPicPr>
                          <pic:cNvPr id="0" name="image11.png"/>
                          <pic:cNvPicPr preferRelativeResize="0"/>
                        </pic:nvPicPr>
                        <pic:blipFill>
                          <a:blip r:embed="rId26"/>
                          <a:srcRect b="0" l="0" r="0" t="0"/>
                          <a:stretch>
                            <a:fillRect/>
                          </a:stretch>
                        </pic:blipFill>
                        <pic:spPr>
                          <a:xfrm>
                            <a:off x="0" y="0"/>
                            <a:ext cx="1652588" cy="1128114"/>
                          </a:xfrm>
                          <a:prstGeom prst="rect"/>
                          <a:ln w="12700">
                            <a:solidFill>
                              <a:srgbClr val="000000"/>
                            </a:solidFill>
                            <a:prstDash val="solid"/>
                          </a:ln>
                        </pic:spPr>
                      </pic:pic>
                    </a:graphicData>
                  </a:graphic>
                </wp:inline>
              </w:drawing>
            </w:r>
            <w:r w:rsidDel="00000000" w:rsidR="00000000" w:rsidRPr="00000000">
              <w:rPr/>
              <w:drawing>
                <wp:inline distB="114300" distT="114300" distL="114300" distR="114300">
                  <wp:extent cx="1189418" cy="1189418"/>
                  <wp:effectExtent b="0" l="0" r="0" t="0"/>
                  <wp:docPr id="99" name="image9.png"/>
                  <a:graphic>
                    <a:graphicData uri="http://schemas.openxmlformats.org/drawingml/2006/picture">
                      <pic:pic>
                        <pic:nvPicPr>
                          <pic:cNvPr id="0" name="image9.png"/>
                          <pic:cNvPicPr preferRelativeResize="0"/>
                        </pic:nvPicPr>
                        <pic:blipFill>
                          <a:blip r:embed="rId27"/>
                          <a:srcRect b="0" l="0" r="0" t="0"/>
                          <a:stretch>
                            <a:fillRect/>
                          </a:stretch>
                        </pic:blipFill>
                        <pic:spPr>
                          <a:xfrm>
                            <a:off x="0" y="0"/>
                            <a:ext cx="1189418" cy="1189418"/>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widowControl w:val="0"/>
              <w:rPr/>
            </w:pPr>
            <w:r w:rsidDel="00000000" w:rsidR="00000000" w:rsidRPr="00000000">
              <w:rPr>
                <w:rtl w:val="0"/>
              </w:rPr>
            </w:r>
          </w:p>
          <w:p w:rsidR="00000000" w:rsidDel="00000000" w:rsidP="00000000" w:rsidRDefault="00000000" w:rsidRPr="00000000" w14:paraId="00000114">
            <w:pPr>
              <w:widowControl w:val="0"/>
              <w:rPr/>
            </w:pPr>
            <w:r w:rsidDel="00000000" w:rsidR="00000000" w:rsidRPr="00000000">
              <w:rPr>
                <w:rtl w:val="0"/>
              </w:rPr>
              <w:t xml:space="preserve">Invitez les élèves à examiner </w:t>
            </w:r>
            <w:hyperlink r:id="rId28">
              <w:r w:rsidDel="00000000" w:rsidR="00000000" w:rsidRPr="00000000">
                <w:rPr>
                  <w:color w:val="0000ff"/>
                  <w:u w:val="single"/>
                  <w:rtl w:val="0"/>
                </w:rPr>
                <w:t xml:space="preserve">bandes dessinées sur le changement climatique</w:t>
              </w:r>
            </w:hyperlink>
            <w:r w:rsidDel="00000000" w:rsidR="00000000" w:rsidRPr="00000000">
              <w:rPr>
                <w:rtl w:val="0"/>
              </w:rPr>
              <w:t xml:space="preserve"> (ou voir l’</w:t>
            </w:r>
            <w:hyperlink w:anchor="_heading=h.tw0icst1fkrx">
              <w:r w:rsidDel="00000000" w:rsidR="00000000" w:rsidRPr="00000000">
                <w:rPr>
                  <w:color w:val="1155cc"/>
                  <w:u w:val="single"/>
                  <w:rtl w:val="0"/>
                </w:rPr>
                <w:t xml:space="preserve">Annexe A : Jamboard</w:t>
              </w:r>
            </w:hyperlink>
            <w:r w:rsidDel="00000000" w:rsidR="00000000" w:rsidRPr="00000000">
              <w:rPr>
                <w:rtl w:val="0"/>
              </w:rPr>
              <w:t xml:space="preserve">) et demandez-leur de noter 5 éléments qu'ils observent, ou sur quoi ils s'interrogent. </w:t>
            </w:r>
          </w:p>
          <w:p w:rsidR="00000000" w:rsidDel="00000000" w:rsidP="00000000" w:rsidRDefault="00000000" w:rsidRPr="00000000" w14:paraId="00000115">
            <w:pPr>
              <w:widowControl w:val="0"/>
              <w:rPr/>
            </w:pPr>
            <w:r w:rsidDel="00000000" w:rsidR="00000000" w:rsidRPr="00000000">
              <w:rPr>
                <w:rtl w:val="0"/>
              </w:rPr>
            </w:r>
          </w:p>
          <w:p w:rsidR="00000000" w:rsidDel="00000000" w:rsidP="00000000" w:rsidRDefault="00000000" w:rsidRPr="00000000" w14:paraId="00000116">
            <w:pPr>
              <w:widowControl w:val="0"/>
              <w:rPr/>
            </w:pPr>
            <w:r w:rsidDel="00000000" w:rsidR="00000000" w:rsidRPr="00000000">
              <w:rPr>
                <w:rtl w:val="0"/>
              </w:rPr>
              <w:t xml:space="preserve">En grand groupe, invitez les élèves à énumérer tout ce dont ils se souviennent au sujet des défis reliés au changement climatique. Pendant cette partie de l'activité, l'enseignant est encouragé à agir en tant que facilitateur et à ne pas jouer le rôle « d’expert ». </w:t>
            </w:r>
          </w:p>
          <w:p w:rsidR="00000000" w:rsidDel="00000000" w:rsidP="00000000" w:rsidRDefault="00000000" w:rsidRPr="00000000" w14:paraId="00000117">
            <w:pPr>
              <w:widowControl w:val="0"/>
              <w:rPr/>
            </w:pPr>
            <w:r w:rsidDel="00000000" w:rsidR="00000000" w:rsidRPr="00000000">
              <w:rPr>
                <w:rtl w:val="0"/>
              </w:rPr>
            </w:r>
          </w:p>
          <w:p w:rsidR="00000000" w:rsidDel="00000000" w:rsidP="00000000" w:rsidRDefault="00000000" w:rsidRPr="00000000" w14:paraId="00000118">
            <w:pPr>
              <w:widowControl w:val="0"/>
              <w:rPr/>
            </w:pPr>
            <w:r w:rsidDel="00000000" w:rsidR="00000000" w:rsidRPr="00000000">
              <w:rPr>
                <w:rtl w:val="0"/>
              </w:rPr>
              <w:t xml:space="preserve">Au fur et à mesure que la discussion se poursuit, paraphrasez les observations de chaque élève et établissez des liens avec les observations des autres élèves.</w:t>
            </w:r>
          </w:p>
          <w:p w:rsidR="00000000" w:rsidDel="00000000" w:rsidP="00000000" w:rsidRDefault="00000000" w:rsidRPr="00000000" w14:paraId="00000119">
            <w:pPr>
              <w:widowControl w:val="0"/>
              <w:rPr/>
            </w:pPr>
            <w:r w:rsidDel="00000000" w:rsidR="00000000" w:rsidRPr="00000000">
              <w:rPr>
                <w:rtl w:val="0"/>
              </w:rPr>
            </w:r>
          </w:p>
          <w:p w:rsidR="00000000" w:rsidDel="00000000" w:rsidP="00000000" w:rsidRDefault="00000000" w:rsidRPr="00000000" w14:paraId="0000011A">
            <w:pPr>
              <w:widowControl w:val="0"/>
              <w:rPr/>
            </w:pPr>
            <w:r w:rsidDel="00000000" w:rsidR="00000000" w:rsidRPr="00000000">
              <w:rPr>
                <w:rtl w:val="0"/>
              </w:rPr>
              <w:t xml:space="preserve">Les enseignants peuvent utiliser un organisateur tel que </w:t>
            </w:r>
            <w:hyperlink r:id="rId29">
              <w:r w:rsidDel="00000000" w:rsidR="00000000" w:rsidRPr="00000000">
                <w:rPr>
                  <w:color w:val="0000ff"/>
                  <w:u w:val="single"/>
                  <w:rtl w:val="0"/>
                </w:rPr>
                <w:t xml:space="preserve">Google Jamboard</w:t>
              </w:r>
            </w:hyperlink>
            <w:r w:rsidDel="00000000" w:rsidR="00000000" w:rsidRPr="00000000">
              <w:rPr>
                <w:rtl w:val="0"/>
              </w:rPr>
              <w:t xml:space="preserve"> pour observer les effets du changement climatique et de documenter la réflexion des élèves. Si vous choisissez d'utiliser un outil numérique pour rendre la réflexion des élèves visible, invitez-les à partager leurs leurs observations et leurs interrogations en ligne avant de participer à une discussion en grand groupe sur leurs résultats. </w:t>
            </w:r>
          </w:p>
          <w:p w:rsidR="00000000" w:rsidDel="00000000" w:rsidP="00000000" w:rsidRDefault="00000000" w:rsidRPr="00000000" w14:paraId="0000011B">
            <w:pPr>
              <w:widowControl w:val="0"/>
              <w:rPr/>
            </w:pPr>
            <w:r w:rsidDel="00000000" w:rsidR="00000000" w:rsidRPr="00000000">
              <w:rPr>
                <w:rtl w:val="0"/>
              </w:rPr>
            </w:r>
          </w:p>
          <w:p w:rsidR="00000000" w:rsidDel="00000000" w:rsidP="00000000" w:rsidRDefault="00000000" w:rsidRPr="00000000" w14:paraId="0000011C">
            <w:pPr>
              <w:widowControl w:val="0"/>
              <w:rPr/>
            </w:pPr>
            <w:r w:rsidDel="00000000" w:rsidR="00000000" w:rsidRPr="00000000">
              <w:rPr>
                <w:rtl w:val="0"/>
              </w:rPr>
              <w:t xml:space="preserve">Si les élèves ne disposent pas d'un outil technologique, projetez les images et consultez “</w:t>
            </w:r>
            <w:hyperlink r:id="rId30">
              <w:r w:rsidDel="00000000" w:rsidR="00000000" w:rsidRPr="00000000">
                <w:rPr>
                  <w:color w:val="1155cc"/>
                  <w:u w:val="single"/>
                  <w:rtl w:val="0"/>
                </w:rPr>
                <w:t xml:space="preserve">Think - Pair - Share : méthode alternative pour préparer une discussion en groupe</w:t>
              </w:r>
            </w:hyperlink>
            <w:r w:rsidDel="00000000" w:rsidR="00000000" w:rsidRPr="00000000">
              <w:rPr>
                <w:rtl w:val="0"/>
              </w:rPr>
              <w:t xml:space="preserve">” pour obtenir de l’information sur la stratégie de mener un discussion en salle de classe.</w:t>
            </w:r>
          </w:p>
          <w:p w:rsidR="00000000" w:rsidDel="00000000" w:rsidP="00000000" w:rsidRDefault="00000000" w:rsidRPr="00000000" w14:paraId="0000011D">
            <w:pPr>
              <w:widowControl w:val="0"/>
              <w:rPr/>
            </w:pPr>
            <w:r w:rsidDel="00000000" w:rsidR="00000000" w:rsidRPr="00000000">
              <w:rPr>
                <w:rtl w:val="0"/>
              </w:rPr>
            </w:r>
          </w:p>
          <w:p w:rsidR="00000000" w:rsidDel="00000000" w:rsidP="00000000" w:rsidRDefault="00000000" w:rsidRPr="00000000" w14:paraId="0000011E">
            <w:pPr>
              <w:widowControl w:val="0"/>
              <w:rPr>
                <w:b w:val="1"/>
              </w:rPr>
            </w:pPr>
            <w:r w:rsidDel="00000000" w:rsidR="00000000" w:rsidRPr="00000000">
              <w:rPr>
                <w:b w:val="1"/>
                <w:rtl w:val="0"/>
              </w:rPr>
              <w:t xml:space="preserve">Pistes de discussion </w:t>
            </w:r>
          </w:p>
          <w:p w:rsidR="00000000" w:rsidDel="00000000" w:rsidP="00000000" w:rsidRDefault="00000000" w:rsidRPr="00000000" w14:paraId="0000011F">
            <w:pPr>
              <w:widowControl w:val="0"/>
              <w:ind w:left="425" w:firstLine="0"/>
              <w:rPr/>
            </w:pPr>
            <w:r w:rsidDel="00000000" w:rsidR="00000000" w:rsidRPr="00000000">
              <w:rPr>
                <w:rtl w:val="0"/>
              </w:rPr>
              <w:t xml:space="preserve">Quelle est la définition d’un changement climatique et comment affecte-t-il nos vies? </w:t>
            </w:r>
          </w:p>
          <w:p w:rsidR="00000000" w:rsidDel="00000000" w:rsidP="00000000" w:rsidRDefault="00000000" w:rsidRPr="00000000" w14:paraId="00000120">
            <w:pPr>
              <w:widowControl w:val="0"/>
              <w:ind w:left="850" w:firstLine="0"/>
              <w:rPr/>
            </w:pPr>
            <w:r w:rsidDel="00000000" w:rsidR="00000000" w:rsidRPr="00000000">
              <w:rPr>
                <w:rtl w:val="0"/>
              </w:rPr>
            </w:r>
          </w:p>
          <w:p w:rsidR="00000000" w:rsidDel="00000000" w:rsidP="00000000" w:rsidRDefault="00000000" w:rsidRPr="00000000" w14:paraId="00000121">
            <w:pPr>
              <w:widowControl w:val="0"/>
              <w:ind w:left="425" w:firstLine="0"/>
              <w:rPr/>
            </w:pPr>
            <w:r w:rsidDel="00000000" w:rsidR="00000000" w:rsidRPr="00000000">
              <w:rPr>
                <w:b w:val="1"/>
                <w:rtl w:val="0"/>
              </w:rPr>
              <w:t xml:space="preserve">Réponse suggérée:</w:t>
            </w:r>
            <w:r w:rsidDel="00000000" w:rsidR="00000000" w:rsidRPr="00000000">
              <w:rPr>
                <w:rtl w:val="0"/>
              </w:rPr>
              <w:t xml:space="preserve"> Le changement climatique désigne les variations à long terme de la température et/ou des régimes climatiques. Le changement climatique se produit naturellement, mais il a été amplifié par les activités humaines, notamment la combustion de combustibles fossiles qui entraîne une augmentation de la concentration de dioxyde de carbone dans l'atmosphère. Si nous ne prenons pas de mesures préventives pour lutter contre le changement climatique mondial, la planète risque de faire face à une augmentation des températures de 2 à 4 °C d'ici la fin du siècle. </w:t>
            </w:r>
          </w:p>
          <w:p w:rsidR="00000000" w:rsidDel="00000000" w:rsidP="00000000" w:rsidRDefault="00000000" w:rsidRPr="00000000" w14:paraId="00000122">
            <w:pPr>
              <w:widowControl w:val="0"/>
              <w:ind w:left="425" w:firstLine="0"/>
              <w:rPr/>
            </w:pPr>
            <w:r w:rsidDel="00000000" w:rsidR="00000000" w:rsidRPr="00000000">
              <w:rPr>
                <w:rtl w:val="0"/>
              </w:rPr>
              <w:t xml:space="preserve">L'augmentation des températures planétaires entraînera des précipitations plus importantes, notamment des pluies et des chutes de neige. La pollution atmosphérique, les gaz à effet de serre et les émissions de dioxyde de carbone augmenteront, entraînant une dégradation de la qualité de l'air. L'augmentation des températures planétaires entraînera également la fonte des calottes polaires, ce qui provoquera une élévation du niveau de la mer, l'érosion des plages, l'inondation des deltas, la disparition des zones humides et la submersion des communautés côtières. L'insécurité alimentaire et hydrique augmentera, menaçant la santé et le bien-être de milliards de personnes sur la planète, et entraînant à terme la perte de vies humaines. </w:t>
            </w:r>
          </w:p>
          <w:p w:rsidR="00000000" w:rsidDel="00000000" w:rsidP="00000000" w:rsidRDefault="00000000" w:rsidRPr="00000000" w14:paraId="00000123">
            <w:pPr>
              <w:widowControl w:val="0"/>
              <w:ind w:left="425" w:firstLine="0"/>
              <w:rPr>
                <w:highlight w:val="white"/>
              </w:rPr>
            </w:pPr>
            <w:r w:rsidDel="00000000" w:rsidR="00000000" w:rsidRPr="00000000">
              <w:rPr>
                <w:rtl w:val="0"/>
              </w:rPr>
            </w:r>
          </w:p>
          <w:p w:rsidR="00000000" w:rsidDel="00000000" w:rsidP="00000000" w:rsidRDefault="00000000" w:rsidRPr="00000000" w14:paraId="00000124">
            <w:pPr>
              <w:widowControl w:val="0"/>
              <w:rPr/>
            </w:pPr>
            <w:r w:rsidDel="00000000" w:rsidR="00000000" w:rsidRPr="00000000">
              <w:rPr>
                <w:rtl w:val="0"/>
              </w:rPr>
              <w:t xml:space="preserve">Quelles actions pouvons-nous entreprendre pour atténuer les effets du changement climatique ?</w:t>
            </w:r>
          </w:p>
          <w:p w:rsidR="00000000" w:rsidDel="00000000" w:rsidP="00000000" w:rsidRDefault="00000000" w:rsidRPr="00000000" w14:paraId="00000125">
            <w:pPr>
              <w:widowControl w:val="0"/>
              <w:ind w:left="720" w:firstLine="0"/>
              <w:rPr/>
            </w:pPr>
            <w:r w:rsidDel="00000000" w:rsidR="00000000" w:rsidRPr="00000000">
              <w:rPr>
                <w:rtl w:val="0"/>
              </w:rPr>
            </w:r>
          </w:p>
          <w:p w:rsidR="00000000" w:rsidDel="00000000" w:rsidP="00000000" w:rsidRDefault="00000000" w:rsidRPr="00000000" w14:paraId="00000126">
            <w:pPr>
              <w:widowControl w:val="0"/>
              <w:ind w:left="425" w:firstLine="0"/>
              <w:rPr/>
            </w:pPr>
            <w:r w:rsidDel="00000000" w:rsidR="00000000" w:rsidRPr="00000000">
              <w:rPr>
                <w:b w:val="1"/>
                <w:rtl w:val="0"/>
              </w:rPr>
              <w:t xml:space="preserve">Réponse suggérée: </w:t>
            </w:r>
            <w:r w:rsidDel="00000000" w:rsidR="00000000" w:rsidRPr="00000000">
              <w:rPr>
                <w:rtl w:val="0"/>
              </w:rPr>
              <w:t xml:space="preserve">nous devons bien gérer l'énergie. Cela signifie que nous devons utiliser et prendre soin de l'environnement naturel de manière responsable. Les valeurs qui sont au cœur d'une gestion responsable sont les suivantes : utiliser les ressources non renouvelables avec précaution, réutiliser et recycler le plus fréquemment possible, et opter pour des ressources renouvelables.</w:t>
            </w:r>
          </w:p>
          <w:p w:rsidR="00000000" w:rsidDel="00000000" w:rsidP="00000000" w:rsidRDefault="00000000" w:rsidRPr="00000000" w14:paraId="00000127">
            <w:pPr>
              <w:widowControl w:val="0"/>
              <w:ind w:left="1440" w:firstLine="0"/>
              <w:rPr>
                <w:highlight w:val="white"/>
              </w:rPr>
            </w:pPr>
            <w:r w:rsidDel="00000000" w:rsidR="00000000" w:rsidRPr="00000000">
              <w:rPr>
                <w:rtl w:val="0"/>
              </w:rPr>
            </w:r>
          </w:p>
          <w:p w:rsidR="00000000" w:rsidDel="00000000" w:rsidP="00000000" w:rsidRDefault="00000000" w:rsidRPr="00000000" w14:paraId="00000128">
            <w:pPr>
              <w:widowControl w:val="0"/>
              <w:rPr/>
            </w:pPr>
            <w:r w:rsidDel="00000000" w:rsidR="00000000" w:rsidRPr="00000000">
              <w:rPr>
                <w:rtl w:val="0"/>
              </w:rPr>
              <w:t xml:space="preserve">Comment les communautés isolées pourraient-elles être affectées de manière disproportionnée par les forces naturelles et les phénomènes météorologiques liés au changement climatique ?</w:t>
            </w:r>
          </w:p>
          <w:p w:rsidR="00000000" w:rsidDel="00000000" w:rsidP="00000000" w:rsidRDefault="00000000" w:rsidRPr="00000000" w14:paraId="00000129">
            <w:pPr>
              <w:widowControl w:val="0"/>
              <w:ind w:left="720" w:firstLine="0"/>
              <w:rPr/>
            </w:pPr>
            <w:r w:rsidDel="00000000" w:rsidR="00000000" w:rsidRPr="00000000">
              <w:rPr>
                <w:rtl w:val="0"/>
              </w:rPr>
            </w:r>
          </w:p>
          <w:p w:rsidR="00000000" w:rsidDel="00000000" w:rsidP="00000000" w:rsidRDefault="00000000" w:rsidRPr="00000000" w14:paraId="0000012A">
            <w:pPr>
              <w:widowControl w:val="0"/>
              <w:ind w:left="425" w:firstLine="0"/>
              <w:rPr/>
            </w:pPr>
            <w:r w:rsidDel="00000000" w:rsidR="00000000" w:rsidRPr="00000000">
              <w:rPr>
                <w:b w:val="1"/>
                <w:rtl w:val="0"/>
              </w:rPr>
              <w:t xml:space="preserve">Réponse suggérée</w:t>
            </w:r>
            <w:r w:rsidDel="00000000" w:rsidR="00000000" w:rsidRPr="00000000">
              <w:rPr>
                <w:rtl w:val="0"/>
              </w:rPr>
              <w:t xml:space="preserve">: les communautés rurales et isolées subissent souvent de façon disproportionnée par rapport aux centres urbains l’effet néfaste du changement climatique sur l’environnement, les rapports sociaux, les facteurs économiques, culturels et sanitaires. </w:t>
            </w:r>
          </w:p>
          <w:p w:rsidR="00000000" w:rsidDel="00000000" w:rsidP="00000000" w:rsidRDefault="00000000" w:rsidRPr="00000000" w14:paraId="0000012B">
            <w:pPr>
              <w:widowControl w:val="0"/>
              <w:ind w:left="1440" w:firstLine="0"/>
              <w:rPr/>
            </w:pPr>
            <w:r w:rsidDel="00000000" w:rsidR="00000000" w:rsidRPr="00000000">
              <w:rPr>
                <w:rtl w:val="0"/>
              </w:rPr>
            </w:r>
          </w:p>
          <w:p w:rsidR="00000000" w:rsidDel="00000000" w:rsidP="00000000" w:rsidRDefault="00000000" w:rsidRPr="00000000" w14:paraId="0000012C">
            <w:pPr>
              <w:widowControl w:val="0"/>
              <w:ind w:left="425" w:firstLine="0"/>
              <w:rPr/>
            </w:pPr>
            <w:r w:rsidDel="00000000" w:rsidR="00000000" w:rsidRPr="00000000">
              <w:rPr>
                <w:rtl w:val="0"/>
              </w:rPr>
              <w:t xml:space="preserve">Les communautés isolées subissent souvent d’importants changement climatique, en particulier dans les régions arctiques et subarctiques où les changements climatiques se produisent plus rapidement qu'ailleurs au pays. </w:t>
            </w:r>
          </w:p>
          <w:p w:rsidR="00000000" w:rsidDel="00000000" w:rsidP="00000000" w:rsidRDefault="00000000" w:rsidRPr="00000000" w14:paraId="0000012D">
            <w:pPr>
              <w:widowControl w:val="0"/>
              <w:ind w:left="425" w:firstLine="0"/>
              <w:rPr/>
            </w:pPr>
            <w:r w:rsidDel="00000000" w:rsidR="00000000" w:rsidRPr="00000000">
              <w:rPr>
                <w:rtl w:val="0"/>
              </w:rPr>
            </w:r>
          </w:p>
          <w:p w:rsidR="00000000" w:rsidDel="00000000" w:rsidP="00000000" w:rsidRDefault="00000000" w:rsidRPr="00000000" w14:paraId="0000012E">
            <w:pPr>
              <w:widowControl w:val="0"/>
              <w:ind w:left="425" w:firstLine="0"/>
              <w:rPr/>
            </w:pPr>
            <w:r w:rsidDel="00000000" w:rsidR="00000000" w:rsidRPr="00000000">
              <w:rPr>
                <w:rtl w:val="0"/>
              </w:rPr>
              <w:t xml:space="preserve">Ces régions, et les communautés qui s'y trouvent, abritent des résidents dépendants des ressources naturelles et des écosystèmes pour leur subsistance, leur transport et leur bien-être. </w:t>
            </w:r>
          </w:p>
          <w:p w:rsidR="00000000" w:rsidDel="00000000" w:rsidP="00000000" w:rsidRDefault="00000000" w:rsidRPr="00000000" w14:paraId="0000012F">
            <w:pPr>
              <w:widowControl w:val="0"/>
              <w:ind w:left="425" w:firstLine="0"/>
              <w:rPr/>
            </w:pPr>
            <w:r w:rsidDel="00000000" w:rsidR="00000000" w:rsidRPr="00000000">
              <w:rPr>
                <w:rtl w:val="0"/>
              </w:rPr>
            </w:r>
          </w:p>
          <w:p w:rsidR="00000000" w:rsidDel="00000000" w:rsidP="00000000" w:rsidRDefault="00000000" w:rsidRPr="00000000" w14:paraId="00000130">
            <w:pPr>
              <w:widowControl w:val="0"/>
              <w:ind w:left="425" w:firstLine="0"/>
              <w:rPr/>
            </w:pPr>
            <w:r w:rsidDel="00000000" w:rsidR="00000000" w:rsidRPr="00000000">
              <w:rPr>
                <w:rtl w:val="0"/>
              </w:rPr>
              <w:t xml:space="preserve">Ces communautés ont également tendance à disposer de moins de ressources institutionnelles et financières pour répondre à ces changements. </w:t>
            </w:r>
          </w:p>
          <w:p w:rsidR="00000000" w:rsidDel="00000000" w:rsidP="00000000" w:rsidRDefault="00000000" w:rsidRPr="00000000" w14:paraId="00000131">
            <w:pPr>
              <w:widowControl w:val="0"/>
              <w:ind w:left="1440" w:firstLine="0"/>
              <w:rPr/>
            </w:pPr>
            <w:r w:rsidDel="00000000" w:rsidR="00000000" w:rsidRPr="00000000">
              <w:rPr>
                <w:rtl w:val="0"/>
              </w:rPr>
            </w:r>
          </w:p>
          <w:p w:rsidR="00000000" w:rsidDel="00000000" w:rsidP="00000000" w:rsidRDefault="00000000" w:rsidRPr="00000000" w14:paraId="00000132">
            <w:pPr>
              <w:widowControl w:val="0"/>
              <w:rPr/>
            </w:pPr>
            <w:r w:rsidDel="00000000" w:rsidR="00000000" w:rsidRPr="00000000">
              <w:rPr>
                <w:rtl w:val="0"/>
              </w:rPr>
              <w:t xml:space="preserve">Comment les communautés isolées, telles que les communautés autochtones, peuvent-elles être affectées de manière disproportionnée par les forces naturelles et les phénomènes météorologiques ?</w:t>
            </w:r>
          </w:p>
          <w:p w:rsidR="00000000" w:rsidDel="00000000" w:rsidP="00000000" w:rsidRDefault="00000000" w:rsidRPr="00000000" w14:paraId="00000133">
            <w:pPr>
              <w:widowControl w:val="0"/>
              <w:rPr>
                <w:b w:val="1"/>
              </w:rPr>
            </w:pPr>
            <w:r w:rsidDel="00000000" w:rsidR="00000000" w:rsidRPr="00000000">
              <w:rPr>
                <w:rtl w:val="0"/>
              </w:rPr>
            </w:r>
          </w:p>
          <w:p w:rsidR="00000000" w:rsidDel="00000000" w:rsidP="00000000" w:rsidRDefault="00000000" w:rsidRPr="00000000" w14:paraId="00000134">
            <w:pPr>
              <w:widowControl w:val="0"/>
              <w:ind w:left="425" w:firstLine="0"/>
              <w:rPr>
                <w:shd w:fill="cfe2f3" w:val="clear"/>
              </w:rPr>
            </w:pPr>
            <w:r w:rsidDel="00000000" w:rsidR="00000000" w:rsidRPr="00000000">
              <w:rPr>
                <w:b w:val="1"/>
                <w:rtl w:val="0"/>
              </w:rPr>
              <w:t xml:space="preserve">Réponse suggérée</w:t>
            </w:r>
            <w:r w:rsidDel="00000000" w:rsidR="00000000" w:rsidRPr="00000000">
              <w:rPr>
                <w:rtl w:val="0"/>
              </w:rPr>
              <w:t xml:space="preserve">: les changements climatiques entraînent des perturbations d’ordre sociales. Les changements démographiques tels que le vieillissement de la population ou le départ des jeunes adultes et des retraités vers des lieux offrant plus d’opportunités peuvent avoir un impact sur le bien-être social des communautés rurales et isolées. Ces changements peuvent avoir des répercussions négatives sur la main-d'œuvre, les services, les opportunités commerciales et la transmission du savoir intergénérationnel.</w:t>
            </w:r>
            <w:r w:rsidDel="00000000" w:rsidR="00000000" w:rsidRPr="00000000">
              <w:rPr>
                <w:rtl w:val="0"/>
              </w:rPr>
            </w:r>
          </w:p>
          <w:p w:rsidR="00000000" w:rsidDel="00000000" w:rsidP="00000000" w:rsidRDefault="00000000" w:rsidRPr="00000000" w14:paraId="00000135">
            <w:pPr>
              <w:widowControl w:val="0"/>
              <w:ind w:left="360" w:firstLine="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6">
            <w:pPr>
              <w:widowControl w:val="0"/>
              <w:rPr/>
            </w:pPr>
            <w:r w:rsidDel="00000000" w:rsidR="00000000" w:rsidRPr="00000000">
              <w:rPr>
                <w:rtl w:val="0"/>
              </w:rPr>
            </w:r>
          </w:p>
          <w:p w:rsidR="00000000" w:rsidDel="00000000" w:rsidP="00000000" w:rsidRDefault="00000000" w:rsidRPr="00000000" w14:paraId="00000137">
            <w:pPr>
              <w:widowControl w:val="0"/>
              <w:rPr/>
            </w:pPr>
            <w:r w:rsidDel="00000000" w:rsidR="00000000" w:rsidRPr="00000000">
              <w:rPr/>
              <w:drawing>
                <wp:inline distB="114300" distT="114300" distL="114300" distR="114300">
                  <wp:extent cx="241840" cy="241840"/>
                  <wp:effectExtent b="0" l="0" r="0" t="0"/>
                  <wp:docPr descr="Shape&#10;&#10;Description automatically generated with low confidence" id="100" name="image5.png"/>
                  <a:graphic>
                    <a:graphicData uri="http://schemas.openxmlformats.org/drawingml/2006/picture">
                      <pic:pic>
                        <pic:nvPicPr>
                          <pic:cNvPr descr="Shape&#10;&#10;Description automatically generated with low confidence" id="0" name="image5.png"/>
                          <pic:cNvPicPr preferRelativeResize="0"/>
                        </pic:nvPicPr>
                        <pic:blipFill>
                          <a:blip r:embed="rId17"/>
                          <a:srcRect b="0" l="0" r="0" t="0"/>
                          <a:stretch>
                            <a:fillRect/>
                          </a:stretch>
                        </pic:blipFill>
                        <pic:spPr>
                          <a:xfrm>
                            <a:off x="0" y="0"/>
                            <a:ext cx="241840" cy="241840"/>
                          </a:xfrm>
                          <a:prstGeom prst="rect"/>
                          <a:ln/>
                        </pic:spPr>
                      </pic:pic>
                    </a:graphicData>
                  </a:graphic>
                </wp:inline>
              </w:drawing>
            </w:r>
            <w:r w:rsidDel="00000000" w:rsidR="00000000" w:rsidRPr="00000000">
              <w:rPr/>
              <w:drawing>
                <wp:inline distB="114300" distT="114300" distL="114300" distR="114300">
                  <wp:extent cx="261938" cy="261938"/>
                  <wp:effectExtent b="0" l="0" r="0" t="0"/>
                  <wp:docPr descr="Shape&#10;&#10;Description automatically generated with low confidence" id="101" name="image7.png"/>
                  <a:graphic>
                    <a:graphicData uri="http://schemas.openxmlformats.org/drawingml/2006/picture">
                      <pic:pic>
                        <pic:nvPicPr>
                          <pic:cNvPr descr="Shape&#10;&#10;Description automatically generated with low confidence" id="0" name="image7.png"/>
                          <pic:cNvPicPr preferRelativeResize="0"/>
                        </pic:nvPicPr>
                        <pic:blipFill>
                          <a:blip r:embed="rId19"/>
                          <a:srcRect b="0" l="0" r="0" t="0"/>
                          <a:stretch>
                            <a:fillRect/>
                          </a:stretch>
                        </pic:blipFill>
                        <pic:spPr>
                          <a:xfrm>
                            <a:off x="0" y="0"/>
                            <a:ext cx="261938" cy="261938"/>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widowControl w:val="0"/>
              <w:rPr>
                <w:b w:val="1"/>
              </w:rPr>
            </w:pPr>
            <w:r w:rsidDel="00000000" w:rsidR="00000000" w:rsidRPr="00000000">
              <w:rPr>
                <w:b w:val="1"/>
                <w:rtl w:val="0"/>
              </w:rPr>
              <w:t xml:space="preserve">A.1.1, A1.5</w:t>
            </w:r>
          </w:p>
          <w:p w:rsidR="00000000" w:rsidDel="00000000" w:rsidP="00000000" w:rsidRDefault="00000000" w:rsidRPr="00000000" w14:paraId="00000139">
            <w:pPr>
              <w:widowControl w:val="0"/>
              <w:rPr>
                <w:b w:val="1"/>
              </w:rPr>
            </w:pPr>
            <w:r w:rsidDel="00000000" w:rsidR="00000000" w:rsidRPr="00000000">
              <w:rPr>
                <w:rtl w:val="0"/>
              </w:rPr>
            </w:r>
          </w:p>
          <w:p w:rsidR="00000000" w:rsidDel="00000000" w:rsidP="00000000" w:rsidRDefault="00000000" w:rsidRPr="00000000" w14:paraId="0000013A">
            <w:pPr>
              <w:widowControl w:val="0"/>
              <w:rPr>
                <w:b w:val="1"/>
              </w:rPr>
            </w:pPr>
            <w:r w:rsidDel="00000000" w:rsidR="00000000" w:rsidRPr="00000000">
              <w:rPr>
                <w:rtl w:val="0"/>
              </w:rPr>
            </w:r>
          </w:p>
          <w:p w:rsidR="00000000" w:rsidDel="00000000" w:rsidP="00000000" w:rsidRDefault="00000000" w:rsidRPr="00000000" w14:paraId="0000013B">
            <w:pPr>
              <w:widowControl w:val="0"/>
              <w:rPr>
                <w:b w:val="1"/>
              </w:rPr>
            </w:pPr>
            <w:r w:rsidDel="00000000" w:rsidR="00000000" w:rsidRPr="00000000">
              <w:rPr>
                <w:rtl w:val="0"/>
              </w:rPr>
            </w:r>
          </w:p>
          <w:p w:rsidR="00000000" w:rsidDel="00000000" w:rsidP="00000000" w:rsidRDefault="00000000" w:rsidRPr="00000000" w14:paraId="0000013C">
            <w:pPr>
              <w:widowControl w:val="0"/>
              <w:rPr>
                <w:b w:val="1"/>
              </w:rPr>
            </w:pPr>
            <w:r w:rsidDel="00000000" w:rsidR="00000000" w:rsidRPr="00000000">
              <w:rPr>
                <w:rtl w:val="0"/>
              </w:rPr>
            </w:r>
          </w:p>
          <w:p w:rsidR="00000000" w:rsidDel="00000000" w:rsidP="00000000" w:rsidRDefault="00000000" w:rsidRPr="00000000" w14:paraId="0000013D">
            <w:pPr>
              <w:widowControl w:val="0"/>
              <w:rPr>
                <w:b w:val="1"/>
              </w:rPr>
            </w:pPr>
            <w:r w:rsidDel="00000000" w:rsidR="00000000" w:rsidRPr="00000000">
              <w:rPr>
                <w:rtl w:val="0"/>
              </w:rPr>
            </w:r>
          </w:p>
          <w:p w:rsidR="00000000" w:rsidDel="00000000" w:rsidP="00000000" w:rsidRDefault="00000000" w:rsidRPr="00000000" w14:paraId="0000013E">
            <w:pPr>
              <w:widowControl w:val="0"/>
              <w:rPr>
                <w:b w:val="1"/>
              </w:rPr>
            </w:pPr>
            <w:r w:rsidDel="00000000" w:rsidR="00000000" w:rsidRPr="00000000">
              <w:rPr>
                <w:rtl w:val="0"/>
              </w:rPr>
            </w:r>
          </w:p>
          <w:p w:rsidR="00000000" w:rsidDel="00000000" w:rsidP="00000000" w:rsidRDefault="00000000" w:rsidRPr="00000000" w14:paraId="0000013F">
            <w:pPr>
              <w:widowControl w:val="0"/>
              <w:rPr>
                <w:b w:val="1"/>
              </w:rPr>
            </w:pPr>
            <w:r w:rsidDel="00000000" w:rsidR="00000000" w:rsidRPr="00000000">
              <w:rPr>
                <w:rtl w:val="0"/>
              </w:rPr>
            </w:r>
          </w:p>
          <w:p w:rsidR="00000000" w:rsidDel="00000000" w:rsidP="00000000" w:rsidRDefault="00000000" w:rsidRPr="00000000" w14:paraId="00000140">
            <w:pPr>
              <w:widowControl w:val="0"/>
              <w:rPr>
                <w:b w:val="1"/>
              </w:rPr>
            </w:pPr>
            <w:r w:rsidDel="00000000" w:rsidR="00000000" w:rsidRPr="00000000">
              <w:rPr>
                <w:rtl w:val="0"/>
              </w:rPr>
            </w:r>
          </w:p>
          <w:p w:rsidR="00000000" w:rsidDel="00000000" w:rsidP="00000000" w:rsidRDefault="00000000" w:rsidRPr="00000000" w14:paraId="00000141">
            <w:pPr>
              <w:widowControl w:val="0"/>
              <w:rPr>
                <w:b w:val="1"/>
              </w:rPr>
            </w:pPr>
            <w:r w:rsidDel="00000000" w:rsidR="00000000" w:rsidRPr="00000000">
              <w:rPr>
                <w:rtl w:val="0"/>
              </w:rPr>
            </w:r>
          </w:p>
          <w:p w:rsidR="00000000" w:rsidDel="00000000" w:rsidP="00000000" w:rsidRDefault="00000000" w:rsidRPr="00000000" w14:paraId="00000142">
            <w:pPr>
              <w:widowControl w:val="0"/>
              <w:rPr>
                <w:b w:val="1"/>
              </w:rPr>
            </w:pPr>
            <w:r w:rsidDel="00000000" w:rsidR="00000000" w:rsidRPr="00000000">
              <w:rPr>
                <w:rtl w:val="0"/>
              </w:rPr>
            </w:r>
          </w:p>
          <w:p w:rsidR="00000000" w:rsidDel="00000000" w:rsidP="00000000" w:rsidRDefault="00000000" w:rsidRPr="00000000" w14:paraId="00000143">
            <w:pPr>
              <w:widowControl w:val="0"/>
              <w:rPr>
                <w:b w:val="1"/>
              </w:rPr>
            </w:pPr>
            <w:r w:rsidDel="00000000" w:rsidR="00000000" w:rsidRPr="00000000">
              <w:rPr>
                <w:rtl w:val="0"/>
              </w:rPr>
            </w:r>
          </w:p>
          <w:p w:rsidR="00000000" w:rsidDel="00000000" w:rsidP="00000000" w:rsidRDefault="00000000" w:rsidRPr="00000000" w14:paraId="00000144">
            <w:pPr>
              <w:widowControl w:val="0"/>
              <w:rPr>
                <w:b w:val="1"/>
              </w:rPr>
            </w:pPr>
            <w:r w:rsidDel="00000000" w:rsidR="00000000" w:rsidRPr="00000000">
              <w:rPr>
                <w:rtl w:val="0"/>
              </w:rPr>
            </w:r>
          </w:p>
          <w:p w:rsidR="00000000" w:rsidDel="00000000" w:rsidP="00000000" w:rsidRDefault="00000000" w:rsidRPr="00000000" w14:paraId="00000145">
            <w:pPr>
              <w:widowControl w:val="0"/>
              <w:rPr>
                <w:b w:val="1"/>
              </w:rPr>
            </w:pPr>
            <w:r w:rsidDel="00000000" w:rsidR="00000000" w:rsidRPr="00000000">
              <w:rPr>
                <w:rtl w:val="0"/>
              </w:rPr>
            </w:r>
          </w:p>
          <w:p w:rsidR="00000000" w:rsidDel="00000000" w:rsidP="00000000" w:rsidRDefault="00000000" w:rsidRPr="00000000" w14:paraId="00000146">
            <w:pPr>
              <w:widowControl w:val="0"/>
              <w:rPr>
                <w:b w:val="1"/>
              </w:rPr>
            </w:pPr>
            <w:r w:rsidDel="00000000" w:rsidR="00000000" w:rsidRPr="00000000">
              <w:rPr>
                <w:rtl w:val="0"/>
              </w:rPr>
            </w:r>
          </w:p>
          <w:p w:rsidR="00000000" w:rsidDel="00000000" w:rsidP="00000000" w:rsidRDefault="00000000" w:rsidRPr="00000000" w14:paraId="00000147">
            <w:pPr>
              <w:spacing w:after="160" w:lineRule="auto"/>
              <w:rPr>
                <w:b w:val="1"/>
              </w:rPr>
            </w:pPr>
            <w:r w:rsidDel="00000000" w:rsidR="00000000" w:rsidRPr="00000000">
              <w:rPr/>
              <w:drawing>
                <wp:inline distB="114300" distT="114300" distL="114300" distR="114300">
                  <wp:extent cx="301886" cy="301886"/>
                  <wp:effectExtent b="0" l="0" r="0" t="0"/>
                  <wp:docPr id="102"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301886" cy="301886"/>
                          </a:xfrm>
                          <a:prstGeom prst="rect"/>
                          <a:ln/>
                        </pic:spPr>
                      </pic:pic>
                    </a:graphicData>
                  </a:graphic>
                </wp:inline>
              </w:drawing>
            </w:r>
            <w:r w:rsidDel="00000000" w:rsidR="00000000" w:rsidRPr="00000000">
              <w:rPr>
                <w:b w:val="1"/>
                <w:rtl w:val="0"/>
              </w:rPr>
              <w:t xml:space="preserve">A2</w:t>
            </w:r>
          </w:p>
        </w:tc>
        <w:tc>
          <w:tcPr>
            <w:shd w:fill="auto" w:val="clear"/>
            <w:tcMar>
              <w:top w:w="100.0" w:type="dxa"/>
              <w:left w:w="100.0" w:type="dxa"/>
              <w:bottom w:w="100.0" w:type="dxa"/>
              <w:right w:w="100.0" w:type="dxa"/>
            </w:tcMar>
          </w:tcPr>
          <w:p w:rsidR="00000000" w:rsidDel="00000000" w:rsidP="00000000" w:rsidRDefault="00000000" w:rsidRPr="00000000" w14:paraId="00000148">
            <w:pPr>
              <w:widowControl w:val="0"/>
              <w:rPr/>
            </w:pPr>
            <w:r w:rsidDel="00000000" w:rsidR="00000000" w:rsidRPr="00000000">
              <w:rPr>
                <w:b w:val="1"/>
                <w:rtl w:val="0"/>
              </w:rPr>
              <w:t xml:space="preserve">Activité (90 min)</w:t>
            </w:r>
            <w:r w:rsidDel="00000000" w:rsidR="00000000" w:rsidRPr="00000000">
              <w:rPr>
                <w:rtl w:val="0"/>
              </w:rPr>
              <w:t xml:space="preserve"> </w:t>
            </w:r>
          </w:p>
          <w:p w:rsidR="00000000" w:rsidDel="00000000" w:rsidP="00000000" w:rsidRDefault="00000000" w:rsidRPr="00000000" w14:paraId="00000149">
            <w:pPr>
              <w:widowControl w:val="0"/>
              <w:rPr/>
            </w:pPr>
            <w:r w:rsidDel="00000000" w:rsidR="00000000" w:rsidRPr="00000000">
              <w:rPr>
                <w:rtl w:val="0"/>
              </w:rPr>
            </w:r>
          </w:p>
          <w:p w:rsidR="00000000" w:rsidDel="00000000" w:rsidP="00000000" w:rsidRDefault="00000000" w:rsidRPr="00000000" w14:paraId="0000014A">
            <w:pPr>
              <w:widowControl w:val="0"/>
              <w:rPr/>
            </w:pPr>
            <w:r w:rsidDel="00000000" w:rsidR="00000000" w:rsidRPr="00000000">
              <w:rPr>
                <w:b w:val="1"/>
                <w:rtl w:val="0"/>
              </w:rPr>
              <w:t xml:space="preserve">Forces internes agissant sur une structure - </w:t>
            </w:r>
            <w:r w:rsidDel="00000000" w:rsidR="00000000" w:rsidRPr="00000000">
              <w:rPr>
                <w:rtl w:val="0"/>
              </w:rPr>
              <w:t xml:space="preserve">(60 mins):</w:t>
            </w:r>
          </w:p>
          <w:p w:rsidR="00000000" w:rsidDel="00000000" w:rsidP="00000000" w:rsidRDefault="00000000" w:rsidRPr="00000000" w14:paraId="0000014B">
            <w:pPr>
              <w:widowControl w:val="0"/>
              <w:rPr/>
            </w:pPr>
            <w:r w:rsidDel="00000000" w:rsidR="00000000" w:rsidRPr="00000000">
              <w:rPr>
                <w:rtl w:val="0"/>
              </w:rPr>
            </w:r>
          </w:p>
          <w:p w:rsidR="00000000" w:rsidDel="00000000" w:rsidP="00000000" w:rsidRDefault="00000000" w:rsidRPr="00000000" w14:paraId="0000014C">
            <w:pPr>
              <w:widowControl w:val="0"/>
              <w:rPr/>
            </w:pPr>
            <w:r w:rsidDel="00000000" w:rsidR="00000000" w:rsidRPr="00000000">
              <w:rPr>
                <w:rtl w:val="0"/>
              </w:rPr>
              <w:t xml:space="preserve">Pour qu'une structure résiste à l'épreuve du temps, elle doit être capable de résister à ses forces internes. La vidéo suivante explique l’effet des forces de compression et de tension sur les structures</w:t>
            </w:r>
            <w:r w:rsidDel="00000000" w:rsidR="00000000" w:rsidRPr="00000000">
              <w:rPr>
                <w:highlight w:val="white"/>
                <w:rtl w:val="0"/>
              </w:rPr>
              <w:t xml:space="preserve"> “</w:t>
            </w:r>
            <w:hyperlink r:id="rId31">
              <w:r w:rsidDel="00000000" w:rsidR="00000000" w:rsidRPr="00000000">
                <w:rPr>
                  <w:color w:val="1155cc"/>
                  <w:highlight w:val="white"/>
                  <w:u w:val="single"/>
                  <w:rtl w:val="0"/>
                </w:rPr>
                <w:t xml:space="preserve">Tension et compression</w:t>
              </w:r>
            </w:hyperlink>
            <w:r w:rsidDel="00000000" w:rsidR="00000000" w:rsidRPr="00000000">
              <w:rPr>
                <w:highlight w:val="white"/>
                <w:rtl w:val="0"/>
              </w:rPr>
              <w:t xml:space="preserve">” Visionnez la vidéo et mener une discussion avec les élèves sur la description et la définition des quatre forces internes </w:t>
            </w:r>
            <w:r w:rsidDel="00000000" w:rsidR="00000000" w:rsidRPr="00000000">
              <w:rPr>
                <w:rtl w:val="0"/>
              </w:rPr>
              <w:t xml:space="preserve">(tension, compression, torsion et cisaillement). Il y’a aussi la vidéo “</w:t>
            </w:r>
            <w:hyperlink r:id="rId32">
              <w:r w:rsidDel="00000000" w:rsidR="00000000" w:rsidRPr="00000000">
                <w:rPr>
                  <w:color w:val="1155cc"/>
                  <w:u w:val="single"/>
                  <w:rtl w:val="0"/>
                </w:rPr>
                <w:t xml:space="preserve">Les contraintes</w:t>
              </w:r>
            </w:hyperlink>
            <w:r w:rsidDel="00000000" w:rsidR="00000000" w:rsidRPr="00000000">
              <w:rPr>
                <w:rtl w:val="0"/>
              </w:rPr>
              <w:t xml:space="preserve">” sur le site web Alloprof dans laquelle on discute les effets des forces internes sur les matériaux.</w:t>
            </w:r>
          </w:p>
          <w:p w:rsidR="00000000" w:rsidDel="00000000" w:rsidP="00000000" w:rsidRDefault="00000000" w:rsidRPr="00000000" w14:paraId="0000014D">
            <w:pPr>
              <w:widowControl w:val="0"/>
              <w:rPr/>
            </w:pPr>
            <w:r w:rsidDel="00000000" w:rsidR="00000000" w:rsidRPr="00000000">
              <w:rPr>
                <w:rtl w:val="0"/>
              </w:rPr>
            </w:r>
          </w:p>
          <w:p w:rsidR="00000000" w:rsidDel="00000000" w:rsidP="00000000" w:rsidRDefault="00000000" w:rsidRPr="00000000" w14:paraId="0000014E">
            <w:pPr>
              <w:widowControl w:val="0"/>
              <w:rPr/>
            </w:pPr>
            <w:r w:rsidDel="00000000" w:rsidR="00000000" w:rsidRPr="00000000">
              <w:rPr>
                <w:rtl w:val="0"/>
              </w:rPr>
              <w:t xml:space="preserve">Après avoir visionné la vidéo, les élèves doivent fournir des exemples de chaque force en les dessinant dans un journal scientifique ou en les décrivant à l'aide d'un cadre d'apprentissage. (Voir l’</w:t>
            </w:r>
            <w:hyperlink w:anchor="_heading=h.35nkun2">
              <w:r w:rsidDel="00000000" w:rsidR="00000000" w:rsidRPr="00000000">
                <w:rPr>
                  <w:color w:val="0000ff"/>
                  <w:u w:val="single"/>
                  <w:rtl w:val="0"/>
                </w:rPr>
                <w:t xml:space="preserve">Annexe B: résumé de la discussion</w:t>
              </w:r>
            </w:hyperlink>
            <w:r w:rsidDel="00000000" w:rsidR="00000000" w:rsidRPr="00000000">
              <w:rPr>
                <w:rtl w:val="0"/>
              </w:rPr>
              <w:t xml:space="preserve">).</w:t>
            </w:r>
          </w:p>
          <w:p w:rsidR="00000000" w:rsidDel="00000000" w:rsidP="00000000" w:rsidRDefault="00000000" w:rsidRPr="00000000" w14:paraId="0000014F">
            <w:pPr>
              <w:widowControl w:val="0"/>
              <w:rPr/>
            </w:pPr>
            <w:r w:rsidDel="00000000" w:rsidR="00000000" w:rsidRPr="00000000">
              <w:rPr>
                <w:rtl w:val="0"/>
              </w:rPr>
            </w:r>
          </w:p>
          <w:p w:rsidR="00000000" w:rsidDel="00000000" w:rsidP="00000000" w:rsidRDefault="00000000" w:rsidRPr="00000000" w14:paraId="00000150">
            <w:pPr>
              <w:widowControl w:val="0"/>
              <w:rPr/>
            </w:pPr>
            <w:r w:rsidDel="00000000" w:rsidR="00000000" w:rsidRPr="00000000">
              <w:rPr>
                <w:rtl w:val="0"/>
              </w:rPr>
              <w:t xml:space="preserve">Les élèves peuvent également utiliser une plateforme de codage par blocs telle que </w:t>
            </w:r>
            <w:hyperlink r:id="rId33">
              <w:r w:rsidDel="00000000" w:rsidR="00000000" w:rsidRPr="00000000">
                <w:rPr>
                  <w:color w:val="1155cc"/>
                  <w:u w:val="single"/>
                  <w:rtl w:val="0"/>
                </w:rPr>
                <w:t xml:space="preserve">Scratch</w:t>
              </w:r>
            </w:hyperlink>
            <w:r w:rsidDel="00000000" w:rsidR="00000000" w:rsidRPr="00000000">
              <w:rPr>
                <w:rtl w:val="0"/>
              </w:rPr>
              <w:t xml:space="preserve"> pour démontrer comment les forces internes telles que la tension, la compression, la torsion et le cisaillement agissent sur une structure de leur choix. Ils peuvent également utiliser des mini-modèles avec des pailles, des éponges et/ou de la pâte à modeler.</w:t>
            </w:r>
          </w:p>
          <w:p w:rsidR="00000000" w:rsidDel="00000000" w:rsidP="00000000" w:rsidRDefault="00000000" w:rsidRPr="00000000" w14:paraId="00000151">
            <w:pPr>
              <w:widowControl w:val="0"/>
              <w:rPr/>
            </w:pPr>
            <w:r w:rsidDel="00000000" w:rsidR="00000000" w:rsidRPr="00000000">
              <w:rPr>
                <w:rtl w:val="0"/>
              </w:rPr>
            </w:r>
          </w:p>
          <w:p w:rsidR="00000000" w:rsidDel="00000000" w:rsidP="00000000" w:rsidRDefault="00000000" w:rsidRPr="00000000" w14:paraId="00000152">
            <w:pPr>
              <w:widowControl w:val="0"/>
              <w:rPr>
                <w:b w:val="1"/>
                <w:highlight w:val="yellow"/>
              </w:rPr>
            </w:pPr>
            <w:r w:rsidDel="00000000" w:rsidR="00000000" w:rsidRPr="00000000">
              <w:rPr>
                <w:rtl w:val="0"/>
              </w:rPr>
              <w:t xml:space="preserve">Pour plus de pratiques expérimentales, les élèves peuvent tester comment les forces internes affectent les matériaux de construction et la durabilité des structures. Dans le cadre de cette expérience de </w:t>
            </w:r>
            <w:hyperlink r:id="rId34">
              <w:r w:rsidDel="00000000" w:rsidR="00000000" w:rsidRPr="00000000">
                <w:rPr>
                  <w:color w:val="0000ff"/>
                  <w:u w:val="single"/>
                  <w:rtl w:val="0"/>
                </w:rPr>
                <w:t xml:space="preserve">Compression et tension / Plan de leçon - Science Nord</w:t>
              </w:r>
            </w:hyperlink>
            <w:r w:rsidDel="00000000" w:rsidR="00000000" w:rsidRPr="00000000">
              <w:rPr>
                <w:rtl w:val="0"/>
              </w:rPr>
              <w:t xml:space="preserve">.  Les élèves testeront la résistance de l'argile ou de la pâte à modeler aux forces de tension et de compression. Ils mesureront la résistance de la pâte à modeler aux forces de compression (poussée) et aux forces de tension (traction). L'objectif de cette expérience de suivi est de permettre aux élèves de tester et de mesurer la résistance de leurs matériaux afin qu'ils puissent concevoir et construire correctement des structures qui résisteront à diverses charges et forces.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3">
            <w:pPr>
              <w:widowControl w:val="0"/>
              <w:ind w:left="133" w:firstLine="0"/>
              <w:rPr/>
            </w:pPr>
            <w:r w:rsidDel="00000000" w:rsidR="00000000" w:rsidRPr="00000000">
              <w:rPr>
                <w:rtl w:val="0"/>
              </w:rPr>
              <w:t xml:space="preserve">Attentes en sciences et de technologies</w:t>
            </w:r>
          </w:p>
        </w:tc>
        <w:tc>
          <w:tcPr>
            <w:shd w:fill="auto" w:val="clear"/>
            <w:tcMar>
              <w:top w:w="100.0" w:type="dxa"/>
              <w:left w:w="100.0" w:type="dxa"/>
              <w:bottom w:w="100.0" w:type="dxa"/>
              <w:right w:w="100.0" w:type="dxa"/>
            </w:tcMar>
          </w:tcPr>
          <w:p w:rsidR="00000000" w:rsidDel="00000000" w:rsidP="00000000" w:rsidRDefault="00000000" w:rsidRPr="00000000" w14:paraId="00000154">
            <w:pPr>
              <w:widowControl w:val="0"/>
              <w:rPr>
                <w:b w:val="1"/>
              </w:rPr>
            </w:pPr>
            <w:r w:rsidDel="00000000" w:rsidR="00000000" w:rsidRPr="00000000">
              <w:rPr>
                <w:b w:val="1"/>
                <w:rtl w:val="0"/>
              </w:rPr>
              <w:t xml:space="preserve">Attente D1:  structures et mécanismes</w:t>
            </w:r>
          </w:p>
          <w:p w:rsidR="00000000" w:rsidDel="00000000" w:rsidP="00000000" w:rsidRDefault="00000000" w:rsidRPr="00000000" w14:paraId="00000155">
            <w:pPr>
              <w:widowControl w:val="0"/>
              <w:rPr>
                <w:b w:val="1"/>
              </w:rPr>
            </w:pPr>
            <w:r w:rsidDel="00000000" w:rsidR="00000000" w:rsidRPr="00000000">
              <w:rPr>
                <w:b w:val="1"/>
                <w:rtl w:val="0"/>
              </w:rPr>
              <w:t xml:space="preserve">Sujet : relier les sciences et les technologies à notre monde en évolution</w:t>
            </w:r>
          </w:p>
          <w:p w:rsidR="00000000" w:rsidDel="00000000" w:rsidP="00000000" w:rsidRDefault="00000000" w:rsidRPr="00000000" w14:paraId="00000156">
            <w:pPr>
              <w:widowControl w:val="0"/>
              <w:rPr>
                <w:b w:val="1"/>
              </w:rPr>
            </w:pPr>
            <w:r w:rsidDel="00000000" w:rsidR="00000000" w:rsidRPr="00000000">
              <w:rPr>
                <w:rtl w:val="0"/>
              </w:rPr>
            </w:r>
          </w:p>
          <w:p w:rsidR="00000000" w:rsidDel="00000000" w:rsidP="00000000" w:rsidRDefault="00000000" w:rsidRPr="00000000" w14:paraId="00000157">
            <w:pPr>
              <w:widowControl w:val="0"/>
              <w:rPr/>
            </w:pPr>
            <w:r w:rsidDel="00000000" w:rsidR="00000000" w:rsidRPr="00000000">
              <w:rPr>
                <w:b w:val="1"/>
                <w:rtl w:val="0"/>
              </w:rPr>
              <w:t xml:space="preserve">D1.1</w:t>
            </w:r>
            <w:r w:rsidDel="00000000" w:rsidR="00000000" w:rsidRPr="00000000">
              <w:rPr>
                <w:rtl w:val="0"/>
              </w:rPr>
              <w:t xml:space="preserve"> analyser les effets des forces résultant de phénomènes naturels sur des structures dans un environnement naturel et un environnement bâti.</w:t>
            </w:r>
          </w:p>
          <w:p w:rsidR="00000000" w:rsidDel="00000000" w:rsidP="00000000" w:rsidRDefault="00000000" w:rsidRPr="00000000" w14:paraId="00000158">
            <w:pPr>
              <w:widowControl w:val="0"/>
              <w:rPr/>
            </w:pPr>
            <w:r w:rsidDel="00000000" w:rsidR="00000000" w:rsidRPr="00000000">
              <w:rPr>
                <w:rtl w:val="0"/>
              </w:rPr>
            </w:r>
          </w:p>
          <w:p w:rsidR="00000000" w:rsidDel="00000000" w:rsidP="00000000" w:rsidRDefault="00000000" w:rsidRPr="00000000" w14:paraId="00000159">
            <w:pPr>
              <w:widowControl w:val="0"/>
              <w:rPr>
                <w:b w:val="1"/>
              </w:rPr>
            </w:pPr>
            <w:r w:rsidDel="00000000" w:rsidR="00000000" w:rsidRPr="00000000">
              <w:rPr>
                <w:b w:val="1"/>
                <w:rtl w:val="0"/>
              </w:rPr>
              <w:t xml:space="preserve">Attente D2:  Structures et mécanismes</w:t>
            </w:r>
          </w:p>
          <w:p w:rsidR="00000000" w:rsidDel="00000000" w:rsidP="00000000" w:rsidRDefault="00000000" w:rsidRPr="00000000" w14:paraId="0000015A">
            <w:pPr>
              <w:widowControl w:val="0"/>
              <w:rPr>
                <w:b w:val="1"/>
              </w:rPr>
            </w:pPr>
            <w:r w:rsidDel="00000000" w:rsidR="00000000" w:rsidRPr="00000000">
              <w:rPr>
                <w:b w:val="1"/>
                <w:rtl w:val="0"/>
              </w:rPr>
              <w:t xml:space="preserve">Sujet : Explorer et comprendre les concepts</w:t>
            </w:r>
          </w:p>
          <w:p w:rsidR="00000000" w:rsidDel="00000000" w:rsidP="00000000" w:rsidRDefault="00000000" w:rsidRPr="00000000" w14:paraId="0000015B">
            <w:pPr>
              <w:widowControl w:val="0"/>
              <w:rPr>
                <w:b w:val="1"/>
              </w:rPr>
            </w:pPr>
            <w:r w:rsidDel="00000000" w:rsidR="00000000" w:rsidRPr="00000000">
              <w:rPr>
                <w:rtl w:val="0"/>
              </w:rPr>
            </w:r>
          </w:p>
          <w:p w:rsidR="00000000" w:rsidDel="00000000" w:rsidP="00000000" w:rsidRDefault="00000000" w:rsidRPr="00000000" w14:paraId="0000015C">
            <w:pPr>
              <w:widowControl w:val="0"/>
              <w:rPr/>
            </w:pPr>
            <w:r w:rsidDel="00000000" w:rsidR="00000000" w:rsidRPr="00000000">
              <w:rPr>
                <w:b w:val="1"/>
                <w:rtl w:val="0"/>
              </w:rPr>
              <w:t xml:space="preserve">D2.1</w:t>
            </w:r>
            <w:r w:rsidDel="00000000" w:rsidR="00000000" w:rsidRPr="00000000">
              <w:rPr>
                <w:rtl w:val="0"/>
              </w:rPr>
              <w:t xml:space="preserve"> indiquer des forces internes agissant sur une structure et décrire leurs effets sur celle-ci. </w:t>
            </w:r>
          </w:p>
          <w:p w:rsidR="00000000" w:rsidDel="00000000" w:rsidP="00000000" w:rsidRDefault="00000000" w:rsidRPr="00000000" w14:paraId="0000015D">
            <w:pPr>
              <w:shd w:fill="ffffff" w:val="clear"/>
              <w:rPr>
                <w:color w:val="50565e"/>
              </w:rPr>
            </w:pPr>
            <w:r w:rsidDel="00000000" w:rsidR="00000000" w:rsidRPr="00000000">
              <w:rPr>
                <w:rtl w:val="0"/>
              </w:rPr>
            </w:r>
          </w:p>
          <w:p w:rsidR="00000000" w:rsidDel="00000000" w:rsidP="00000000" w:rsidRDefault="00000000" w:rsidRPr="00000000" w14:paraId="0000015E">
            <w:pPr>
              <w:widowControl w:val="0"/>
              <w:rPr>
                <w:color w:val="222222"/>
              </w:rPr>
            </w:pPr>
            <w:r w:rsidDel="00000000" w:rsidR="00000000" w:rsidRPr="00000000">
              <w:rPr>
                <w:b w:val="1"/>
                <w:rtl w:val="0"/>
              </w:rPr>
              <w:t xml:space="preserve">D2.2</w:t>
            </w:r>
            <w:r w:rsidDel="00000000" w:rsidR="00000000" w:rsidRPr="00000000">
              <w:rPr>
                <w:rtl w:val="0"/>
              </w:rPr>
              <w:t xml:space="preserve"> indiquer des forces externes agissant sur une structure et décrire leurs effets sur celle-ci.</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F">
            <w:pPr>
              <w:widowControl w:val="0"/>
              <w:ind w:left="119" w:firstLine="0"/>
              <w:rPr/>
            </w:pPr>
            <w:r w:rsidDel="00000000" w:rsidR="00000000" w:rsidRPr="00000000">
              <w:rPr>
                <w:rtl w:val="0"/>
              </w:rPr>
              <w:t xml:space="preserve">Vocabulaire approprié en sciences et technologie</w:t>
            </w:r>
          </w:p>
        </w:tc>
        <w:tc>
          <w:tcPr>
            <w:shd w:fill="auto" w:val="clear"/>
            <w:tcMar>
              <w:top w:w="100.0" w:type="dxa"/>
              <w:left w:w="100.0" w:type="dxa"/>
              <w:bottom w:w="100.0" w:type="dxa"/>
              <w:right w:w="100.0" w:type="dxa"/>
            </w:tcMar>
          </w:tcPr>
          <w:p w:rsidR="00000000" w:rsidDel="00000000" w:rsidP="00000000" w:rsidRDefault="00000000" w:rsidRPr="00000000" w14:paraId="00000160">
            <w:pPr>
              <w:widowControl w:val="0"/>
              <w:rPr/>
            </w:pPr>
            <w:r w:rsidDel="00000000" w:rsidR="00000000" w:rsidRPr="00000000">
              <w:rPr>
                <w:rtl w:val="0"/>
              </w:rPr>
              <w:t xml:space="preserve">● Architecte</w:t>
            </w:r>
          </w:p>
          <w:p w:rsidR="00000000" w:rsidDel="00000000" w:rsidP="00000000" w:rsidRDefault="00000000" w:rsidRPr="00000000" w14:paraId="00000161">
            <w:pPr>
              <w:widowControl w:val="0"/>
              <w:rPr/>
            </w:pPr>
            <w:r w:rsidDel="00000000" w:rsidR="00000000" w:rsidRPr="00000000">
              <w:rPr>
                <w:rtl w:val="0"/>
              </w:rPr>
              <w:t xml:space="preserve">● Changement climatique</w:t>
            </w:r>
          </w:p>
          <w:p w:rsidR="00000000" w:rsidDel="00000000" w:rsidP="00000000" w:rsidRDefault="00000000" w:rsidRPr="00000000" w14:paraId="00000162">
            <w:pPr>
              <w:widowControl w:val="0"/>
              <w:rPr/>
            </w:pPr>
            <w:r w:rsidDel="00000000" w:rsidR="00000000" w:rsidRPr="00000000">
              <w:rPr>
                <w:rtl w:val="0"/>
              </w:rPr>
              <w:t xml:space="preserve">● Gestionnaire de catastrophes</w:t>
            </w:r>
          </w:p>
          <w:p w:rsidR="00000000" w:rsidDel="00000000" w:rsidP="00000000" w:rsidRDefault="00000000" w:rsidRPr="00000000" w14:paraId="00000163">
            <w:pPr>
              <w:widowControl w:val="0"/>
              <w:rPr/>
            </w:pPr>
            <w:r w:rsidDel="00000000" w:rsidR="00000000" w:rsidRPr="00000000">
              <w:rPr>
                <w:rtl w:val="0"/>
              </w:rPr>
              <w:t xml:space="preserve">● Chercheur en environnement</w:t>
            </w:r>
          </w:p>
          <w:p w:rsidR="00000000" w:rsidDel="00000000" w:rsidP="00000000" w:rsidRDefault="00000000" w:rsidRPr="00000000" w14:paraId="00000164">
            <w:pPr>
              <w:widowControl w:val="0"/>
              <w:rPr/>
            </w:pPr>
            <w:r w:rsidDel="00000000" w:rsidR="00000000" w:rsidRPr="00000000">
              <w:rPr>
                <w:rtl w:val="0"/>
              </w:rPr>
              <w:t xml:space="preserve">● Maison résistante aux tremblements de terre</w:t>
            </w:r>
          </w:p>
          <w:p w:rsidR="00000000" w:rsidDel="00000000" w:rsidP="00000000" w:rsidRDefault="00000000" w:rsidRPr="00000000" w14:paraId="00000165">
            <w:pPr>
              <w:widowControl w:val="0"/>
              <w:rPr/>
            </w:pPr>
            <w:r w:rsidDel="00000000" w:rsidR="00000000" w:rsidRPr="00000000">
              <w:rPr>
                <w:rtl w:val="0"/>
              </w:rPr>
              <w:t xml:space="preserve">● Forces extérieures</w:t>
            </w:r>
          </w:p>
          <w:p w:rsidR="00000000" w:rsidDel="00000000" w:rsidP="00000000" w:rsidRDefault="00000000" w:rsidRPr="00000000" w14:paraId="00000166">
            <w:pPr>
              <w:widowControl w:val="0"/>
              <w:rPr/>
            </w:pPr>
            <w:r w:rsidDel="00000000" w:rsidR="00000000" w:rsidRPr="00000000">
              <w:rPr>
                <w:rtl w:val="0"/>
              </w:rPr>
              <w:t xml:space="preserve">● Maison résistante aux inondations</w:t>
            </w:r>
          </w:p>
          <w:p w:rsidR="00000000" w:rsidDel="00000000" w:rsidP="00000000" w:rsidRDefault="00000000" w:rsidRPr="00000000" w14:paraId="00000167">
            <w:pPr>
              <w:widowControl w:val="0"/>
              <w:rPr/>
            </w:pPr>
            <w:r w:rsidDel="00000000" w:rsidR="00000000" w:rsidRPr="00000000">
              <w:rPr>
                <w:rtl w:val="0"/>
              </w:rPr>
              <w:t xml:space="preserve">● Bâtiments écologiques</w:t>
            </w:r>
          </w:p>
          <w:p w:rsidR="00000000" w:rsidDel="00000000" w:rsidP="00000000" w:rsidRDefault="00000000" w:rsidRPr="00000000" w14:paraId="00000168">
            <w:pPr>
              <w:widowControl w:val="0"/>
              <w:rPr/>
            </w:pPr>
            <w:r w:rsidDel="00000000" w:rsidR="00000000" w:rsidRPr="00000000">
              <w:rPr>
                <w:rtl w:val="0"/>
              </w:rPr>
              <w:t xml:space="preserve">● Forces internes (tension, compression, torsion, cisaillement).</w:t>
            </w:r>
          </w:p>
          <w:p w:rsidR="00000000" w:rsidDel="00000000" w:rsidP="00000000" w:rsidRDefault="00000000" w:rsidRPr="00000000" w14:paraId="00000169">
            <w:pPr>
              <w:widowControl w:val="0"/>
              <w:rPr/>
            </w:pPr>
            <w:r w:rsidDel="00000000" w:rsidR="00000000" w:rsidRPr="00000000">
              <w:rPr>
                <w:rtl w:val="0"/>
              </w:rPr>
              <w:t xml:space="preserve">● Charge (c'est-à-dire charge statique et charge dynamique).</w:t>
            </w:r>
          </w:p>
          <w:p w:rsidR="00000000" w:rsidDel="00000000" w:rsidP="00000000" w:rsidRDefault="00000000" w:rsidRPr="00000000" w14:paraId="0000016A">
            <w:pPr>
              <w:widowControl w:val="0"/>
              <w:rPr/>
            </w:pPr>
            <w:r w:rsidDel="00000000" w:rsidR="00000000" w:rsidRPr="00000000">
              <w:rPr>
                <w:rtl w:val="0"/>
              </w:rPr>
              <w:t xml:space="preserve">● Météorologue</w:t>
            </w:r>
          </w:p>
          <w:p w:rsidR="00000000" w:rsidDel="00000000" w:rsidP="00000000" w:rsidRDefault="00000000" w:rsidRPr="00000000" w14:paraId="0000016B">
            <w:pPr>
              <w:widowControl w:val="0"/>
              <w:rPr/>
            </w:pPr>
            <w:r w:rsidDel="00000000" w:rsidR="00000000" w:rsidRPr="00000000">
              <w:rPr>
                <w:rtl w:val="0"/>
              </w:rPr>
              <w:t xml:space="preserve">● Phénomènes naturels</w:t>
            </w:r>
          </w:p>
          <w:p w:rsidR="00000000" w:rsidDel="00000000" w:rsidP="00000000" w:rsidRDefault="00000000" w:rsidRPr="00000000" w14:paraId="0000016C">
            <w:pPr>
              <w:widowControl w:val="0"/>
              <w:rPr/>
            </w:pPr>
            <w:r w:rsidDel="00000000" w:rsidR="00000000" w:rsidRPr="00000000">
              <w:rPr>
                <w:rtl w:val="0"/>
              </w:rPr>
              <w:t xml:space="preserve">● Le pergélisol</w:t>
            </w:r>
          </w:p>
          <w:p w:rsidR="00000000" w:rsidDel="00000000" w:rsidP="00000000" w:rsidRDefault="00000000" w:rsidRPr="00000000" w14:paraId="0000016D">
            <w:pPr>
              <w:widowControl w:val="0"/>
              <w:rPr/>
            </w:pPr>
            <w:r w:rsidDel="00000000" w:rsidR="00000000" w:rsidRPr="00000000">
              <w:rPr>
                <w:rtl w:val="0"/>
              </w:rPr>
              <w:t xml:space="preserve">● Sismologue</w:t>
            </w:r>
          </w:p>
          <w:p w:rsidR="00000000" w:rsidDel="00000000" w:rsidP="00000000" w:rsidRDefault="00000000" w:rsidRPr="00000000" w14:paraId="0000016E">
            <w:pPr>
              <w:widowControl w:val="0"/>
              <w:rPr/>
            </w:pPr>
            <w:r w:rsidDel="00000000" w:rsidR="00000000" w:rsidRPr="00000000">
              <w:rPr>
                <w:rtl w:val="0"/>
              </w:rPr>
              <w:t xml:space="preserve">● Structures (structure organique &amp; structure artificielle).</w:t>
            </w:r>
          </w:p>
          <w:p w:rsidR="00000000" w:rsidDel="00000000" w:rsidP="00000000" w:rsidRDefault="00000000" w:rsidRPr="00000000" w14:paraId="0000016F">
            <w:pPr>
              <w:widowControl w:val="0"/>
              <w:rPr/>
            </w:pPr>
            <w:r w:rsidDel="00000000" w:rsidR="00000000" w:rsidRPr="00000000">
              <w:rPr>
                <w:rtl w:val="0"/>
              </w:rPr>
              <w:t xml:space="preserve">● Communautés urbaines, rurales et isolées.</w:t>
            </w:r>
          </w:p>
        </w:tc>
      </w:tr>
      <w:tr>
        <w:trPr>
          <w:cantSplit w:val="0"/>
          <w:trHeight w:val="187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70">
            <w:pPr>
              <w:widowControl w:val="0"/>
              <w:ind w:left="131" w:firstLine="0"/>
              <w:rPr/>
            </w:pPr>
            <w:r w:rsidDel="00000000" w:rsidR="00000000" w:rsidRPr="00000000">
              <w:rPr>
                <w:rtl w:val="0"/>
              </w:rPr>
              <w:t xml:space="preserve">Équipement et matériaux</w:t>
            </w:r>
          </w:p>
        </w:tc>
        <w:tc>
          <w:tcPr>
            <w:shd w:fill="auto" w:val="clear"/>
            <w:tcMar>
              <w:top w:w="100.0" w:type="dxa"/>
              <w:left w:w="100.0" w:type="dxa"/>
              <w:bottom w:w="100.0" w:type="dxa"/>
              <w:right w:w="100.0" w:type="dxa"/>
            </w:tcMar>
          </w:tcPr>
          <w:p w:rsidR="00000000" w:rsidDel="00000000" w:rsidP="00000000" w:rsidRDefault="00000000" w:rsidRPr="00000000" w14:paraId="00000171">
            <w:pPr>
              <w:widowControl w:val="0"/>
              <w:spacing w:before="255" w:lineRule="auto"/>
              <w:rPr>
                <w:b w:val="1"/>
              </w:rPr>
            </w:pPr>
            <w:r w:rsidDel="00000000" w:rsidR="00000000" w:rsidRPr="00000000">
              <w:rPr>
                <w:b w:val="1"/>
                <w:rtl w:val="0"/>
              </w:rPr>
              <w:t xml:space="preserve">Expérience de tension et de compression - Expérience de laboratoire de Science Nord </w:t>
            </w:r>
          </w:p>
          <w:p w:rsidR="00000000" w:rsidDel="00000000" w:rsidP="00000000" w:rsidRDefault="00000000" w:rsidRPr="00000000" w14:paraId="00000172">
            <w:pPr>
              <w:widowControl w:val="0"/>
              <w:spacing w:before="255" w:lineRule="auto"/>
              <w:rPr/>
            </w:pPr>
            <w:r w:rsidDel="00000000" w:rsidR="00000000" w:rsidRPr="00000000">
              <w:rPr>
                <w:rtl w:val="0"/>
              </w:rPr>
              <w:t xml:space="preserve">● Farine (1 tasse)</w:t>
            </w:r>
          </w:p>
          <w:p w:rsidR="00000000" w:rsidDel="00000000" w:rsidP="00000000" w:rsidRDefault="00000000" w:rsidRPr="00000000" w14:paraId="00000173">
            <w:pPr>
              <w:widowControl w:val="0"/>
              <w:spacing w:before="255" w:lineRule="auto"/>
              <w:rPr/>
            </w:pPr>
            <w:r w:rsidDel="00000000" w:rsidR="00000000" w:rsidRPr="00000000">
              <w:rPr>
                <w:rtl w:val="0"/>
              </w:rPr>
              <w:t xml:space="preserve">● Sel (1 cuillère à café)</w:t>
            </w:r>
          </w:p>
          <w:p w:rsidR="00000000" w:rsidDel="00000000" w:rsidP="00000000" w:rsidRDefault="00000000" w:rsidRPr="00000000" w14:paraId="00000174">
            <w:pPr>
              <w:widowControl w:val="0"/>
              <w:spacing w:before="255" w:lineRule="auto"/>
              <w:rPr/>
            </w:pPr>
            <w:r w:rsidDel="00000000" w:rsidR="00000000" w:rsidRPr="00000000">
              <w:rPr>
                <w:rtl w:val="0"/>
              </w:rPr>
              <w:t xml:space="preserve">● De l'eau tiède (1 tasse)</w:t>
            </w:r>
          </w:p>
          <w:p w:rsidR="00000000" w:rsidDel="00000000" w:rsidP="00000000" w:rsidRDefault="00000000" w:rsidRPr="00000000" w14:paraId="00000175">
            <w:pPr>
              <w:widowControl w:val="0"/>
              <w:spacing w:before="255" w:lineRule="auto"/>
              <w:rPr/>
            </w:pPr>
            <w:r w:rsidDel="00000000" w:rsidR="00000000" w:rsidRPr="00000000">
              <w:rPr>
                <w:rtl w:val="0"/>
              </w:rPr>
              <w:t xml:space="preserve">● Bol pour mélanger le tout de taille moyenne.</w:t>
            </w:r>
          </w:p>
          <w:p w:rsidR="00000000" w:rsidDel="00000000" w:rsidP="00000000" w:rsidRDefault="00000000" w:rsidRPr="00000000" w14:paraId="00000176">
            <w:pPr>
              <w:widowControl w:val="0"/>
              <w:rPr/>
            </w:pPr>
            <w:r w:rsidDel="00000000" w:rsidR="00000000" w:rsidRPr="00000000">
              <w:rPr>
                <w:rtl w:val="0"/>
              </w:rPr>
              <w:t xml:space="preserve">Les délais indiqués ci-dessous peuvent varier.</w:t>
            </w:r>
          </w:p>
        </w:tc>
      </w:tr>
      <w:tr>
        <w:trPr>
          <w:cantSplit w:val="0"/>
          <w:trHeight w:val="2830" w:hRule="atLeast"/>
          <w:tblHeader w:val="0"/>
        </w:trPr>
        <w:tc>
          <w:tcPr>
            <w:tcMar>
              <w:top w:w="100.0" w:type="dxa"/>
              <w:left w:w="100.0" w:type="dxa"/>
              <w:bottom w:w="100.0" w:type="dxa"/>
              <w:right w:w="100.0" w:type="dxa"/>
            </w:tcMar>
          </w:tcPr>
          <w:p w:rsidR="00000000" w:rsidDel="00000000" w:rsidP="00000000" w:rsidRDefault="00000000" w:rsidRPr="00000000" w14:paraId="00000177">
            <w:pPr>
              <w:widowControl w:val="0"/>
              <w:ind w:left="118" w:firstLine="0"/>
              <w:rPr/>
            </w:pPr>
            <w:r w:rsidDel="00000000" w:rsidR="00000000" w:rsidRPr="00000000">
              <w:rPr>
                <w:rtl w:val="0"/>
              </w:rPr>
            </w:r>
          </w:p>
          <w:p w:rsidR="00000000" w:rsidDel="00000000" w:rsidP="00000000" w:rsidRDefault="00000000" w:rsidRPr="00000000" w14:paraId="00000178">
            <w:pPr>
              <w:widowControl w:val="0"/>
              <w:ind w:left="133" w:firstLine="0"/>
              <w:rPr/>
            </w:pPr>
            <w:r w:rsidDel="00000000" w:rsidR="00000000" w:rsidRPr="00000000">
              <w:rPr>
                <w:rtl w:val="0"/>
              </w:rPr>
              <w:t xml:space="preserve">Durée et déroulement des apprentissages</w:t>
            </w:r>
          </w:p>
        </w:tc>
        <w:tc>
          <w:tcPr>
            <w:tcMar>
              <w:top w:w="100.0" w:type="dxa"/>
              <w:left w:w="100.0" w:type="dxa"/>
              <w:bottom w:w="100.0" w:type="dxa"/>
              <w:right w:w="100.0" w:type="dxa"/>
            </w:tcMar>
          </w:tcPr>
          <w:p w:rsidR="00000000" w:rsidDel="00000000" w:rsidP="00000000" w:rsidRDefault="00000000" w:rsidRPr="00000000" w14:paraId="00000179">
            <w:pPr>
              <w:widowControl w:val="0"/>
              <w:spacing w:before="253" w:lineRule="auto"/>
              <w:ind w:right="549"/>
              <w:rPr/>
            </w:pPr>
            <w:r w:rsidDel="00000000" w:rsidR="00000000" w:rsidRPr="00000000">
              <w:rPr>
                <w:rtl w:val="0"/>
              </w:rPr>
            </w:r>
          </w:p>
          <w:tbl>
            <w:tblPr>
              <w:tblStyle w:val="Table3"/>
              <w:tblW w:w="79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75"/>
              <w:gridCol w:w="2445"/>
              <w:tblGridChange w:id="0">
                <w:tblGrid>
                  <w:gridCol w:w="5475"/>
                  <w:gridCol w:w="2445"/>
                </w:tblGrid>
              </w:tblGridChange>
            </w:tblGrid>
            <w:tr>
              <w:trPr>
                <w:cantSplit w:val="0"/>
                <w:trHeight w:val="162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7A">
                  <w:pPr>
                    <w:widowControl w:val="0"/>
                    <w:rPr/>
                  </w:pPr>
                  <w:r w:rsidDel="00000000" w:rsidR="00000000" w:rsidRPr="00000000">
                    <w:rPr>
                      <w:b w:val="1"/>
                      <w:rtl w:val="0"/>
                    </w:rPr>
                    <w:t xml:space="preserve">Modelage</w:t>
                  </w:r>
                  <w:r w:rsidDel="00000000" w:rsidR="00000000" w:rsidRPr="00000000">
                    <w:rPr>
                      <w:rtl w:val="0"/>
                    </w:rPr>
                    <w:t xml:space="preserve"> - Incidence du changement climatique</w:t>
                  </w:r>
                </w:p>
                <w:p w:rsidR="00000000" w:rsidDel="00000000" w:rsidP="00000000" w:rsidRDefault="00000000" w:rsidRPr="00000000" w14:paraId="0000017B">
                  <w:pPr>
                    <w:widowControl w:val="0"/>
                    <w:rPr/>
                  </w:pPr>
                  <w:r w:rsidDel="00000000" w:rsidR="00000000" w:rsidRPr="00000000">
                    <w:rPr>
                      <w:rtl w:val="0"/>
                    </w:rPr>
                  </w:r>
                </w:p>
                <w:p w:rsidR="00000000" w:rsidDel="00000000" w:rsidP="00000000" w:rsidRDefault="00000000" w:rsidRPr="00000000" w14:paraId="0000017C">
                  <w:pPr>
                    <w:widowControl w:val="0"/>
                    <w:rPr/>
                  </w:pPr>
                  <w:r w:rsidDel="00000000" w:rsidR="00000000" w:rsidRPr="00000000">
                    <w:rPr>
                      <w:b w:val="1"/>
                      <w:rtl w:val="0"/>
                    </w:rPr>
                    <w:t xml:space="preserve">Modelage</w:t>
                  </w:r>
                  <w:r w:rsidDel="00000000" w:rsidR="00000000" w:rsidRPr="00000000">
                    <w:rPr>
                      <w:rtl w:val="0"/>
                    </w:rPr>
                    <w:t xml:space="preserve"> – Dessins animés sur le climat </w:t>
                  </w:r>
                </w:p>
                <w:p w:rsidR="00000000" w:rsidDel="00000000" w:rsidP="00000000" w:rsidRDefault="00000000" w:rsidRPr="00000000" w14:paraId="0000017D">
                  <w:pPr>
                    <w:widowControl w:val="0"/>
                    <w:rPr/>
                  </w:pPr>
                  <w:r w:rsidDel="00000000" w:rsidR="00000000" w:rsidRPr="00000000">
                    <w:rPr>
                      <w:rtl w:val="0"/>
                    </w:rPr>
                  </w:r>
                </w:p>
                <w:p w:rsidR="00000000" w:rsidDel="00000000" w:rsidP="00000000" w:rsidRDefault="00000000" w:rsidRPr="00000000" w14:paraId="0000017E">
                  <w:pPr>
                    <w:widowControl w:val="0"/>
                    <w:rPr/>
                  </w:pPr>
                  <w:r w:rsidDel="00000000" w:rsidR="00000000" w:rsidRPr="00000000">
                    <w:rPr>
                      <w:b w:val="1"/>
                      <w:rtl w:val="0"/>
                    </w:rPr>
                    <w:t xml:space="preserve">Activité 1 </w:t>
                  </w:r>
                  <w:r w:rsidDel="00000000" w:rsidR="00000000" w:rsidRPr="00000000">
                    <w:rPr>
                      <w:rtl w:val="0"/>
                    </w:rPr>
                    <w:t xml:space="preserve">– Enquête sur les forces internes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7F">
                  <w:pPr>
                    <w:widowControl w:val="0"/>
                    <w:rPr/>
                  </w:pPr>
                  <w:r w:rsidDel="00000000" w:rsidR="00000000" w:rsidRPr="00000000">
                    <w:rPr>
                      <w:rtl w:val="0"/>
                    </w:rPr>
                    <w:t xml:space="preserve">20 minutes </w:t>
                  </w:r>
                </w:p>
                <w:p w:rsidR="00000000" w:rsidDel="00000000" w:rsidP="00000000" w:rsidRDefault="00000000" w:rsidRPr="00000000" w14:paraId="00000180">
                  <w:pPr>
                    <w:widowControl w:val="0"/>
                    <w:rPr/>
                  </w:pPr>
                  <w:r w:rsidDel="00000000" w:rsidR="00000000" w:rsidRPr="00000000">
                    <w:rPr>
                      <w:rtl w:val="0"/>
                    </w:rPr>
                  </w:r>
                </w:p>
                <w:p w:rsidR="00000000" w:rsidDel="00000000" w:rsidP="00000000" w:rsidRDefault="00000000" w:rsidRPr="00000000" w14:paraId="00000181">
                  <w:pPr>
                    <w:widowControl w:val="0"/>
                    <w:rPr/>
                  </w:pPr>
                  <w:r w:rsidDel="00000000" w:rsidR="00000000" w:rsidRPr="00000000">
                    <w:rPr>
                      <w:rtl w:val="0"/>
                    </w:rPr>
                    <w:t xml:space="preserve">20 minutes</w:t>
                  </w:r>
                </w:p>
                <w:p w:rsidR="00000000" w:rsidDel="00000000" w:rsidP="00000000" w:rsidRDefault="00000000" w:rsidRPr="00000000" w14:paraId="00000182">
                  <w:pPr>
                    <w:widowControl w:val="0"/>
                    <w:rPr/>
                  </w:pPr>
                  <w:r w:rsidDel="00000000" w:rsidR="00000000" w:rsidRPr="00000000">
                    <w:rPr>
                      <w:rtl w:val="0"/>
                    </w:rPr>
                  </w:r>
                </w:p>
                <w:p w:rsidR="00000000" w:rsidDel="00000000" w:rsidP="00000000" w:rsidRDefault="00000000" w:rsidRPr="00000000" w14:paraId="00000183">
                  <w:pPr>
                    <w:widowControl w:val="0"/>
                    <w:rPr/>
                  </w:pPr>
                  <w:r w:rsidDel="00000000" w:rsidR="00000000" w:rsidRPr="00000000">
                    <w:rPr>
                      <w:rtl w:val="0"/>
                    </w:rPr>
                    <w:t xml:space="preserve">60 minutes</w:t>
                  </w:r>
                </w:p>
              </w:tc>
            </w:tr>
          </w:tbl>
          <w:p w:rsidR="00000000" w:rsidDel="00000000" w:rsidP="00000000" w:rsidRDefault="00000000" w:rsidRPr="00000000" w14:paraId="00000184">
            <w:pPr>
              <w:widowControl w:val="0"/>
              <w:spacing w:before="253" w:lineRule="auto"/>
              <w:ind w:right="549"/>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85">
            <w:pPr>
              <w:widowControl w:val="0"/>
              <w:ind w:left="118" w:firstLine="0"/>
              <w:rPr/>
            </w:pPr>
            <w:r w:rsidDel="00000000" w:rsidR="00000000" w:rsidRPr="00000000">
              <w:rPr>
                <w:rtl w:val="0"/>
              </w:rPr>
            </w:r>
          </w:p>
          <w:p w:rsidR="00000000" w:rsidDel="00000000" w:rsidP="00000000" w:rsidRDefault="00000000" w:rsidRPr="00000000" w14:paraId="00000186">
            <w:pPr>
              <w:widowControl w:val="0"/>
              <w:ind w:left="118" w:firstLine="0"/>
              <w:rPr/>
            </w:pPr>
            <w:r w:rsidDel="00000000" w:rsidR="00000000" w:rsidRPr="00000000">
              <w:rPr>
                <w:rtl w:val="0"/>
              </w:rPr>
              <w:t xml:space="preserve">Considérations relatives à la sécurité</w:t>
            </w:r>
          </w:p>
        </w:tc>
        <w:tc>
          <w:tcPr>
            <w:tcMar>
              <w:top w:w="100.0" w:type="dxa"/>
              <w:left w:w="100.0" w:type="dxa"/>
              <w:bottom w:w="100.0" w:type="dxa"/>
              <w:right w:w="100.0" w:type="dxa"/>
            </w:tcMar>
          </w:tcPr>
          <w:p w:rsidR="00000000" w:rsidDel="00000000" w:rsidP="00000000" w:rsidRDefault="00000000" w:rsidRPr="00000000" w14:paraId="00000187">
            <w:pPr>
              <w:widowControl w:val="0"/>
              <w:spacing w:before="253" w:lineRule="auto"/>
              <w:ind w:right="549"/>
              <w:rPr/>
            </w:pPr>
            <w:r w:rsidDel="00000000" w:rsidR="00000000" w:rsidRPr="00000000">
              <w:rPr>
                <w:rtl w:val="0"/>
              </w:rPr>
              <w:t xml:space="preserve">Assurez-vous de revoir avec les élèves les consignes de sécurité pour toutes les expériences et activités. N'oubliez pas de consulter les notes de sécurité à la fin des plans à long terme pour des idées supplémentaires.</w:t>
            </w:r>
          </w:p>
          <w:p w:rsidR="00000000" w:rsidDel="00000000" w:rsidP="00000000" w:rsidRDefault="00000000" w:rsidRPr="00000000" w14:paraId="00000188">
            <w:pPr>
              <w:widowControl w:val="0"/>
              <w:spacing w:before="253" w:lineRule="auto"/>
              <w:ind w:right="549"/>
              <w:rPr>
                <w:b w:val="1"/>
              </w:rPr>
            </w:pPr>
            <w:r w:rsidDel="00000000" w:rsidR="00000000" w:rsidRPr="00000000">
              <w:rPr>
                <w:b w:val="1"/>
                <w:rtl w:val="0"/>
              </w:rPr>
              <w:t xml:space="preserve">Considérations de sécurité pour l'expérience "Playdough" et "Pergélisol" </w:t>
            </w:r>
          </w:p>
          <w:p w:rsidR="00000000" w:rsidDel="00000000" w:rsidP="00000000" w:rsidRDefault="00000000" w:rsidRPr="00000000" w14:paraId="00000189">
            <w:pPr>
              <w:rPr/>
            </w:pPr>
            <w:r w:rsidDel="00000000" w:rsidR="00000000" w:rsidRPr="00000000">
              <w:rPr>
                <w:rtl w:val="0"/>
              </w:rPr>
              <w:t xml:space="preserve">Les élèves peuvent avoir besoin de demander à un adulte l'autorisation d'utiliser du matériel, y compris des ciseaux </w:t>
            </w:r>
            <w:hyperlink r:id="rId35">
              <w:r w:rsidDel="00000000" w:rsidR="00000000" w:rsidRPr="00000000">
                <w:rPr>
                  <w:color w:val="0000ff"/>
                  <w:u w:val="single"/>
                  <w:rtl w:val="0"/>
                </w:rPr>
                <w:t xml:space="preserve">outils de construction en carton makedo</w:t>
              </w:r>
            </w:hyperlink>
            <w:r w:rsidDel="00000000" w:rsidR="00000000" w:rsidRPr="00000000">
              <w:rPr>
                <w:rtl w:val="0"/>
              </w:rPr>
              <w:t xml:space="preserve">. </w:t>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widowControl w:val="0"/>
              <w:numPr>
                <w:ilvl w:val="0"/>
                <w:numId w:val="4"/>
              </w:numPr>
              <w:ind w:left="720" w:right="549" w:hanging="360"/>
              <w:rPr/>
            </w:pPr>
            <w:r w:rsidDel="00000000" w:rsidR="00000000" w:rsidRPr="00000000">
              <w:rPr>
                <w:rtl w:val="0"/>
              </w:rPr>
              <w:t xml:space="preserve">C’est important de rappeler aux élèves les consignes de sécurité telles que la non-consommation des substances manipulées pour les expériences et le lavage des mains après avoir manipulé des sols et des substrats.</w:t>
            </w:r>
          </w:p>
          <w:p w:rsidR="00000000" w:rsidDel="00000000" w:rsidP="00000000" w:rsidRDefault="00000000" w:rsidRPr="00000000" w14:paraId="0000018C">
            <w:pPr>
              <w:widowControl w:val="0"/>
              <w:spacing w:after="240" w:before="240" w:line="240" w:lineRule="auto"/>
              <w:rPr/>
            </w:pPr>
            <w:r w:rsidDel="00000000" w:rsidR="00000000" w:rsidRPr="00000000">
              <w:rPr>
                <w:rtl w:val="0"/>
              </w:rPr>
              <w:t xml:space="preserve">Référez-vous aux ressources de sécurité :</w:t>
            </w:r>
          </w:p>
          <w:p w:rsidR="00000000" w:rsidDel="00000000" w:rsidP="00000000" w:rsidRDefault="00000000" w:rsidRPr="00000000" w14:paraId="0000018D">
            <w:pPr>
              <w:widowControl w:val="0"/>
              <w:spacing w:after="240" w:before="240" w:line="240" w:lineRule="auto"/>
              <w:rPr/>
            </w:pPr>
            <w:hyperlink r:id="rId36">
              <w:r w:rsidDel="00000000" w:rsidR="00000000" w:rsidRPr="00000000">
                <w:rPr>
                  <w:color w:val="0000ff"/>
                  <w:u w:val="single"/>
                  <w:rtl w:val="0"/>
                </w:rPr>
                <w:t xml:space="preserve">Les sciences en toute sécurité</w:t>
              </w:r>
            </w:hyperlink>
            <w:r w:rsidDel="00000000" w:rsidR="00000000" w:rsidRPr="00000000">
              <w:rPr>
                <w:rtl w:val="0"/>
              </w:rPr>
              <w:t xml:space="preserve"> (l’APSO)</w:t>
            </w:r>
          </w:p>
          <w:p w:rsidR="00000000" w:rsidDel="00000000" w:rsidP="00000000" w:rsidRDefault="00000000" w:rsidRPr="00000000" w14:paraId="0000018E">
            <w:pPr>
              <w:widowControl w:val="0"/>
              <w:spacing w:after="240" w:before="240" w:line="240" w:lineRule="auto"/>
              <w:rPr/>
            </w:pPr>
            <w:r w:rsidDel="00000000" w:rsidR="00000000" w:rsidRPr="00000000">
              <w:rPr>
                <w:u w:val="single"/>
                <w:rtl w:val="0"/>
              </w:rPr>
              <w:t xml:space="preserve">SÉCURIdoc </w:t>
            </w:r>
            <w:hyperlink r:id="rId37">
              <w:r w:rsidDel="00000000" w:rsidR="00000000" w:rsidRPr="00000000">
                <w:rPr>
                  <w:color w:val="0000ff"/>
                  <w:u w:val="single"/>
                  <w:rtl w:val="0"/>
                </w:rPr>
                <w:t xml:space="preserve">Safe Activity Foundations in Education Document (SAFEdoc)</w:t>
              </w:r>
            </w:hyperlink>
            <w:r w:rsidDel="00000000" w:rsidR="00000000" w:rsidRPr="00000000">
              <w:rPr>
                <w:rtl w:val="0"/>
              </w:rPr>
              <w:t xml:space="preserve"> (OCTE)</w:t>
            </w:r>
          </w:p>
          <w:p w:rsidR="00000000" w:rsidDel="00000000" w:rsidP="00000000" w:rsidRDefault="00000000" w:rsidRPr="00000000" w14:paraId="0000018F">
            <w:pPr>
              <w:widowControl w:val="0"/>
              <w:spacing w:after="240" w:before="240" w:line="240" w:lineRule="auto"/>
              <w:rPr/>
            </w:pPr>
            <w:hyperlink r:id="rId38">
              <w:r w:rsidDel="00000000" w:rsidR="00000000" w:rsidRPr="00000000">
                <w:rPr>
                  <w:color w:val="0000ff"/>
                  <w:u w:val="single"/>
                  <w:rtl w:val="0"/>
                </w:rPr>
                <w:t xml:space="preserve">Curriculum et ressources de l’Ontario - Santé et sécurité en sciences et technologie</w:t>
              </w:r>
            </w:hyperlink>
            <w:r w:rsidDel="00000000" w:rsidR="00000000" w:rsidRPr="00000000">
              <w:rPr>
                <w:rtl w:val="0"/>
              </w:rPr>
            </w:r>
          </w:p>
          <w:p w:rsidR="00000000" w:rsidDel="00000000" w:rsidP="00000000" w:rsidRDefault="00000000" w:rsidRPr="00000000" w14:paraId="00000190">
            <w:pPr>
              <w:widowControl w:val="0"/>
              <w:ind w:right="54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1">
            <w:pPr>
              <w:widowControl w:val="0"/>
              <w:ind w:left="118" w:firstLine="0"/>
              <w:rPr/>
            </w:pPr>
            <w:r w:rsidDel="00000000" w:rsidR="00000000" w:rsidRPr="00000000">
              <w:rPr>
                <w:rtl w:val="0"/>
              </w:rPr>
              <w:t xml:space="preserve">Possibilités d'évaluation</w:t>
            </w:r>
          </w:p>
        </w:tc>
        <w:tc>
          <w:tcPr>
            <w:shd w:fill="auto" w:val="clear"/>
            <w:tcMar>
              <w:top w:w="100.0" w:type="dxa"/>
              <w:left w:w="100.0" w:type="dxa"/>
              <w:bottom w:w="100.0" w:type="dxa"/>
              <w:right w:w="100.0" w:type="dxa"/>
            </w:tcMar>
          </w:tcPr>
          <w:p w:rsidR="00000000" w:rsidDel="00000000" w:rsidP="00000000" w:rsidRDefault="00000000" w:rsidRPr="00000000" w14:paraId="00000192">
            <w:pPr>
              <w:rPr/>
            </w:pPr>
            <w:r w:rsidDel="00000000" w:rsidR="00000000" w:rsidRPr="00000000">
              <w:rPr>
                <w:rtl w:val="0"/>
              </w:rPr>
              <w:t xml:space="preserve">Selon le document </w:t>
            </w:r>
            <w:r w:rsidDel="00000000" w:rsidR="00000000" w:rsidRPr="00000000">
              <w:rPr>
                <w:i w:val="1"/>
                <w:rtl w:val="0"/>
              </w:rPr>
              <w:t xml:space="preserve">Faire Croître le Succès </w:t>
            </w:r>
            <w:r w:rsidDel="00000000" w:rsidR="00000000" w:rsidRPr="00000000">
              <w:rPr>
                <w:rtl w:val="0"/>
              </w:rPr>
              <w:t xml:space="preserve">du ministère de l'éducation (2010), l'évaluation vise à améliorer l'apprentissage des élèves !</w:t>
            </w:r>
          </w:p>
          <w:p w:rsidR="00000000" w:rsidDel="00000000" w:rsidP="00000000" w:rsidRDefault="00000000" w:rsidRPr="00000000" w14:paraId="00000193">
            <w:pPr>
              <w:rPr>
                <w:b w:val="1"/>
              </w:rPr>
            </w:pPr>
            <w:r w:rsidDel="00000000" w:rsidR="00000000" w:rsidRPr="00000000">
              <w:rPr>
                <w:rtl w:val="0"/>
              </w:rPr>
            </w:r>
          </w:p>
          <w:p w:rsidR="00000000" w:rsidDel="00000000" w:rsidP="00000000" w:rsidRDefault="00000000" w:rsidRPr="00000000" w14:paraId="00000194">
            <w:pPr>
              <w:rPr/>
            </w:pPr>
            <w:r w:rsidDel="00000000" w:rsidR="00000000" w:rsidRPr="00000000">
              <w:rPr>
                <w:b w:val="1"/>
                <w:rtl w:val="0"/>
              </w:rPr>
              <w:t xml:space="preserve">Évaluation au service de l'apprentissage : </w:t>
            </w:r>
            <w:r w:rsidDel="00000000" w:rsidR="00000000" w:rsidRPr="00000000">
              <w:rPr>
                <w:rtl w:val="0"/>
              </w:rPr>
              <w:t xml:space="preserve">Elle est utilisée par les enseignants pour suivre les progrès des élèves vers la réalisation des attentes globales et spécifiques, afin que les enseignants puissent fournir un retour d'information descriptif spécifique et en temps voulu aux élèves, étayer les prochaines étapes et différencier l'enseignement et l'évaluation en fonction des besoins des élèves.</w:t>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b w:val="1"/>
                <w:rtl w:val="0"/>
              </w:rPr>
              <w:t xml:space="preserve">Évaluation en tant qu’apprentissage : </w:t>
            </w:r>
            <w:r w:rsidDel="00000000" w:rsidR="00000000" w:rsidRPr="00000000">
              <w:rPr>
                <w:rtl w:val="0"/>
              </w:rPr>
              <w:t xml:space="preserve">Se produit fréquemment et de manière continue pendant l'enseignement, avec le soutien, le modelage et les conseils de l'enseignant, et est utilisé par les élèves pour fournir un retour d'information aux autres élèves (évaluation par les pairs), suivre leurs propres progrès vers la réalisation de leurs objectifs d'apprentissage (auto-évaluation), ajuster leurs approches d'apprentissage, réfléchir à leur apprentissage et fixer des objectifs individuels d'apprentissage.</w:t>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b w:val="1"/>
                <w:rtl w:val="0"/>
              </w:rPr>
              <w:t xml:space="preserve">Évaluation de l'apprentissage :  </w:t>
            </w:r>
            <w:r w:rsidDel="00000000" w:rsidR="00000000" w:rsidRPr="00000000">
              <w:rPr>
                <w:rtl w:val="0"/>
              </w:rPr>
              <w:t xml:space="preserve">Se produit à la fin ou vers la fin d'une période d'apprentissage, et peut être utilisé pour informer l'enseignement ultérieur et est utilisé par l'enseignant pour résumer l'apprentissage à un moment donné. Ce résumé est utilisé pour juger de la qualité de l'apprentissage de l'élève sur la base de critères établis, pour attribuer une valeur représentant cette qualité et pour soutenir la communication d'informations sur les résultats aux élèves eux-mêmes, aux parents, aux enseignants et à d'autres personnes.</w:t>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b w:val="1"/>
                <w:rtl w:val="0"/>
              </w:rPr>
              <w:t xml:space="preserve">NOTE:</w:t>
            </w:r>
            <w:r w:rsidDel="00000000" w:rsidR="00000000" w:rsidRPr="00000000">
              <w:rPr>
                <w:rtl w:val="0"/>
              </w:rPr>
              <w:t xml:space="preserve"> Nous optons pour une évaluation au service de l’apprentissage et en tant qu’apprentissage basé sur les conversations et les observations afin de s’éloigner de l’évaluation fondée uniquement sur les productions. Tout au long des expériences d'apprentissage, les élèves auront de nombreuses occasions de démontrer leur compréhension en manipulant, en discutant et en s'engageant dans une auto-évaluation. </w:t>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color w:val="50565e"/>
              </w:rPr>
            </w:pPr>
            <w:r w:rsidDel="00000000" w:rsidR="00000000" w:rsidRPr="00000000">
              <w:rPr>
                <w:rtl w:val="0"/>
              </w:rPr>
              <w:t xml:space="preserve">Veuillez utiliser les liens suivants pour plus de références</w:t>
            </w:r>
            <w:r w:rsidDel="00000000" w:rsidR="00000000" w:rsidRPr="00000000">
              <w:rPr>
                <w:color w:val="50565e"/>
                <w:rtl w:val="0"/>
              </w:rPr>
              <w:t xml:space="preserve"> </w:t>
            </w:r>
            <w:hyperlink r:id="rId39">
              <w:r w:rsidDel="00000000" w:rsidR="00000000" w:rsidRPr="00000000">
                <w:rPr>
                  <w:color w:val="0000ff"/>
                  <w:u w:val="single"/>
                  <w:rtl w:val="0"/>
                </w:rPr>
                <w:t xml:space="preserve">https://www.dcp.edu.gov.on.ca/fr/evaluation</w:t>
              </w:r>
            </w:hyperlink>
            <w:r w:rsidDel="00000000" w:rsidR="00000000" w:rsidRPr="00000000">
              <w:rPr>
                <w:rtl w:val="0"/>
              </w:rPr>
            </w:r>
          </w:p>
          <w:p w:rsidR="00000000" w:rsidDel="00000000" w:rsidP="00000000" w:rsidRDefault="00000000" w:rsidRPr="00000000" w14:paraId="0000019E">
            <w:pPr>
              <w:widowControl w:val="0"/>
              <w:rPr>
                <w:color w:val="1155cc"/>
                <w:u w:val="single"/>
              </w:rPr>
            </w:pPr>
            <w:hyperlink r:id="rId40">
              <w:r w:rsidDel="00000000" w:rsidR="00000000" w:rsidRPr="00000000">
                <w:rPr>
                  <w:color w:val="0000ff"/>
                  <w:u w:val="single"/>
                  <w:rtl w:val="0"/>
                </w:rPr>
                <w:t xml:space="preserve">https://www.edu.gov.on.ca/fre/policyfunding/growSuccessfr.pdf</w:t>
              </w:r>
            </w:hyperlink>
            <w:r w:rsidDel="00000000" w:rsidR="00000000" w:rsidRPr="00000000">
              <w:rPr>
                <w:rtl w:val="0"/>
              </w:rPr>
            </w:r>
          </w:p>
          <w:p w:rsidR="00000000" w:rsidDel="00000000" w:rsidP="00000000" w:rsidRDefault="00000000" w:rsidRPr="00000000" w14:paraId="0000019F">
            <w:pPr>
              <w:widowControl w:val="0"/>
              <w:rPr>
                <w:highlight w:val="white"/>
              </w:rPr>
            </w:pPr>
            <w:r w:rsidDel="00000000" w:rsidR="00000000" w:rsidRPr="00000000">
              <w:rPr>
                <w:rtl w:val="0"/>
              </w:rPr>
            </w:r>
          </w:p>
          <w:p w:rsidR="00000000" w:rsidDel="00000000" w:rsidP="00000000" w:rsidRDefault="00000000" w:rsidRPr="00000000" w14:paraId="000001A0">
            <w:pPr>
              <w:widowControl w:val="0"/>
              <w:rPr/>
            </w:pPr>
            <w:r w:rsidDel="00000000" w:rsidR="00000000" w:rsidRPr="00000000">
              <w:rPr>
                <w:rtl w:val="0"/>
              </w:rPr>
              <w:t xml:space="preserve">Les enseignants doivent s'assurer que l'apprentissage des élèves est évalué d’une manière proportionnelle pour les quatre catégories de la grille de rendement (connaissance et compréhension, réflexion, communication et application), et que l'atteinte d'attentes particulières est considérée dans les catégories appropriées. De ce fait, toutes les catégories de la grille de rendement doivent faire partie du processus d'enseignement, d'apprentissage, d'évaluation et d'appréciation. </w:t>
            </w:r>
          </w:p>
          <w:p w:rsidR="00000000" w:rsidDel="00000000" w:rsidP="00000000" w:rsidRDefault="00000000" w:rsidRPr="00000000" w14:paraId="000001A1">
            <w:pPr>
              <w:widowControl w:val="0"/>
              <w:rPr/>
            </w:pPr>
            <w:r w:rsidDel="00000000" w:rsidR="00000000" w:rsidRPr="00000000">
              <w:rPr>
                <w:rtl w:val="0"/>
              </w:rPr>
            </w:r>
          </w:p>
          <w:p w:rsidR="00000000" w:rsidDel="00000000" w:rsidP="00000000" w:rsidRDefault="00000000" w:rsidRPr="00000000" w14:paraId="000001A2">
            <w:pPr>
              <w:widowControl w:val="0"/>
              <w:rPr/>
            </w:pPr>
            <w:r w:rsidDel="00000000" w:rsidR="00000000" w:rsidRPr="00000000">
              <w:rPr>
                <w:rtl w:val="0"/>
              </w:rPr>
              <w:t xml:space="preserve">Vous pouvez vous référer : </w:t>
            </w:r>
            <w:hyperlink r:id="rId41">
              <w:r w:rsidDel="00000000" w:rsidR="00000000" w:rsidRPr="00000000">
                <w:rPr>
                  <w:color w:val="0000ff"/>
                  <w:u w:val="single"/>
                  <w:rtl w:val="0"/>
                </w:rPr>
                <w:t xml:space="preserve">exemples de grilles d’évaluation</w:t>
              </w:r>
            </w:hyperlink>
            <w:r w:rsidDel="00000000" w:rsidR="00000000" w:rsidRPr="00000000">
              <w:rPr>
                <w:rtl w:val="0"/>
              </w:rPr>
            </w:r>
          </w:p>
          <w:p w:rsidR="00000000" w:rsidDel="00000000" w:rsidP="00000000" w:rsidRDefault="00000000" w:rsidRPr="00000000" w14:paraId="000001A3">
            <w:pPr>
              <w:widowControl w:val="0"/>
              <w:rPr/>
            </w:pPr>
            <w:r w:rsidDel="00000000" w:rsidR="00000000" w:rsidRPr="00000000">
              <w:rPr>
                <w:rtl w:val="0"/>
              </w:rPr>
            </w:r>
          </w:p>
          <w:p w:rsidR="00000000" w:rsidDel="00000000" w:rsidP="00000000" w:rsidRDefault="00000000" w:rsidRPr="00000000" w14:paraId="000001A4">
            <w:pPr>
              <w:widowControl w:val="0"/>
              <w:rPr/>
            </w:pPr>
            <w:r w:rsidDel="00000000" w:rsidR="00000000" w:rsidRPr="00000000">
              <w:rPr>
                <w:rtl w:val="0"/>
              </w:rPr>
              <w:t xml:space="preserve">Fournir une variété de moyens d'évaluation, y compris des conversations, des observations et/ou des produits. </w:t>
            </w:r>
          </w:p>
          <w:p w:rsidR="00000000" w:rsidDel="00000000" w:rsidP="00000000" w:rsidRDefault="00000000" w:rsidRPr="00000000" w14:paraId="000001A5">
            <w:pPr>
              <w:widowControl w:val="0"/>
              <w:rPr/>
            </w:pPr>
            <w:r w:rsidDel="00000000" w:rsidR="00000000" w:rsidRPr="00000000">
              <w:rPr>
                <w:rtl w:val="0"/>
              </w:rPr>
            </w:r>
          </w:p>
          <w:p w:rsidR="00000000" w:rsidDel="00000000" w:rsidP="00000000" w:rsidRDefault="00000000" w:rsidRPr="00000000" w14:paraId="000001A6">
            <w:pPr>
              <w:widowControl w:val="0"/>
              <w:rPr/>
            </w:pPr>
            <w:r w:rsidDel="00000000" w:rsidR="00000000" w:rsidRPr="00000000">
              <w:rPr>
                <w:b w:val="1"/>
                <w:rtl w:val="0"/>
              </w:rPr>
              <w:t xml:space="preserve">Évaluation des apprentissages :  </w:t>
            </w:r>
            <w:r w:rsidDel="00000000" w:rsidR="00000000" w:rsidRPr="00000000">
              <w:rPr>
                <w:rtl w:val="0"/>
              </w:rPr>
              <w:t xml:space="preserve">peuvent inclure des schémas, des organisateurs graphiques et des grilles d'évaluation adaptée. (Voir </w:t>
            </w:r>
            <w:hyperlink w:anchor="_heading=h.4i7ojhp">
              <w:r w:rsidDel="00000000" w:rsidR="00000000" w:rsidRPr="00000000">
                <w:rPr>
                  <w:color w:val="0000ff"/>
                  <w:u w:val="single"/>
                  <w:rtl w:val="0"/>
                </w:rPr>
                <w:t xml:space="preserve">Annexe C : Grille d’évaluation adaptée</w:t>
              </w:r>
            </w:hyperlink>
            <w:r w:rsidDel="00000000" w:rsidR="00000000" w:rsidRPr="00000000">
              <w:rPr>
                <w:rtl w:val="0"/>
              </w:rPr>
              <w:t xml:space="preserve"> ou la liste de vérification).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7">
            <w:pPr>
              <w:widowControl w:val="0"/>
              <w:ind w:left="118" w:firstLine="0"/>
              <w:rPr/>
            </w:pPr>
            <w:r w:rsidDel="00000000" w:rsidR="00000000" w:rsidRPr="00000000">
              <w:rPr>
                <w:rtl w:val="0"/>
              </w:rPr>
              <w:t xml:space="preserve">Stratégies d'enseignement et adaptations</w:t>
            </w:r>
          </w:p>
        </w:tc>
        <w:tc>
          <w:tcPr>
            <w:shd w:fill="auto" w:val="clear"/>
            <w:tcMar>
              <w:top w:w="100.0" w:type="dxa"/>
              <w:left w:w="100.0" w:type="dxa"/>
              <w:bottom w:w="100.0" w:type="dxa"/>
              <w:right w:w="100.0" w:type="dxa"/>
            </w:tcMar>
          </w:tcPr>
          <w:p w:rsidR="00000000" w:rsidDel="00000000" w:rsidP="00000000" w:rsidRDefault="00000000" w:rsidRPr="00000000" w14:paraId="000001A8">
            <w:pPr>
              <w:numPr>
                <w:ilvl w:val="0"/>
                <w:numId w:val="1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Créer un environnement d'apprentissage dans lequel les élèves se sentent en sécurité, soutenus et valorisés.</w:t>
            </w:r>
          </w:p>
          <w:p w:rsidR="00000000" w:rsidDel="00000000" w:rsidP="00000000" w:rsidRDefault="00000000" w:rsidRPr="00000000" w14:paraId="000001A9">
            <w:pPr>
              <w:pBdr>
                <w:top w:space="0" w:sz="0" w:val="nil"/>
                <w:left w:space="0" w:sz="0" w:val="nil"/>
                <w:bottom w:space="0" w:sz="0" w:val="nil"/>
                <w:right w:space="0" w:sz="0" w:val="nil"/>
                <w:between w:space="0" w:sz="0" w:val="nil"/>
              </w:pBdr>
              <w:ind w:left="720" w:firstLine="0"/>
              <w:rPr/>
            </w:pPr>
            <w:r w:rsidDel="00000000" w:rsidR="00000000" w:rsidRPr="00000000">
              <w:rPr>
                <w:rtl w:val="0"/>
              </w:rPr>
            </w:r>
          </w:p>
          <w:p w:rsidR="00000000" w:rsidDel="00000000" w:rsidP="00000000" w:rsidRDefault="00000000" w:rsidRPr="00000000" w14:paraId="000001AA">
            <w:pPr>
              <w:numPr>
                <w:ilvl w:val="0"/>
                <w:numId w:val="1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Intégrer des pratiques d’enseignement axées la diversification des lectures, des perspectives et des points de vue adaptées à la culture.</w:t>
            </w:r>
          </w:p>
          <w:p w:rsidR="00000000" w:rsidDel="00000000" w:rsidP="00000000" w:rsidRDefault="00000000" w:rsidRPr="00000000" w14:paraId="000001AB">
            <w:pPr>
              <w:widowControl w:val="0"/>
              <w:rPr/>
            </w:pPr>
            <w:r w:rsidDel="00000000" w:rsidR="00000000" w:rsidRPr="00000000">
              <w:rPr>
                <w:rtl w:val="0"/>
              </w:rPr>
            </w:r>
          </w:p>
          <w:p w:rsidR="00000000" w:rsidDel="00000000" w:rsidP="00000000" w:rsidRDefault="00000000" w:rsidRPr="00000000" w14:paraId="000001AC">
            <w:pPr>
              <w:widowControl w:val="0"/>
              <w:numPr>
                <w:ilvl w:val="0"/>
                <w:numId w:val="2"/>
              </w:numPr>
              <w:ind w:left="720" w:hanging="360"/>
              <w:rPr/>
            </w:pPr>
            <w:r w:rsidDel="00000000" w:rsidR="00000000" w:rsidRPr="00000000">
              <w:rPr>
                <w:rtl w:val="0"/>
              </w:rPr>
              <w:t xml:space="preserve">Veillez à ce que les expériences d'apprentissage proposées aux élèves offrent une certaine flexibilité pour démontrer leurs apprentissages en donnant accès au matériel et au contenu des cours et incarnant un modèle de " conception universelle de l'apprentissage ". </w:t>
            </w:r>
          </w:p>
          <w:p w:rsidR="00000000" w:rsidDel="00000000" w:rsidP="00000000" w:rsidRDefault="00000000" w:rsidRPr="00000000" w14:paraId="000001AD">
            <w:pPr>
              <w:widowControl w:val="0"/>
              <w:ind w:left="720" w:firstLine="0"/>
              <w:rPr/>
            </w:pPr>
            <w:r w:rsidDel="00000000" w:rsidR="00000000" w:rsidRPr="00000000">
              <w:rPr>
                <w:rtl w:val="0"/>
              </w:rPr>
            </w:r>
          </w:p>
          <w:p w:rsidR="00000000" w:rsidDel="00000000" w:rsidP="00000000" w:rsidRDefault="00000000" w:rsidRPr="00000000" w14:paraId="000001AE">
            <w:pPr>
              <w:widowControl w:val="0"/>
              <w:numPr>
                <w:ilvl w:val="0"/>
                <w:numId w:val="2"/>
              </w:numPr>
              <w:ind w:left="720" w:hanging="360"/>
              <w:rPr/>
            </w:pPr>
            <w:r w:rsidDel="00000000" w:rsidR="00000000" w:rsidRPr="00000000">
              <w:rPr>
                <w:rtl w:val="0"/>
              </w:rPr>
              <w:t xml:space="preserve">Mettez en valeur les connaissances de base des élèves et invitez-les à partager ce qu'ils savent d'une manière significative pour eux.</w:t>
            </w:r>
          </w:p>
          <w:p w:rsidR="00000000" w:rsidDel="00000000" w:rsidP="00000000" w:rsidRDefault="00000000" w:rsidRPr="00000000" w14:paraId="000001AF">
            <w:pPr>
              <w:widowControl w:val="0"/>
              <w:ind w:left="720" w:firstLine="0"/>
              <w:rPr/>
            </w:pPr>
            <w:r w:rsidDel="00000000" w:rsidR="00000000" w:rsidRPr="00000000">
              <w:rPr>
                <w:rtl w:val="0"/>
              </w:rPr>
            </w:r>
          </w:p>
          <w:p w:rsidR="00000000" w:rsidDel="00000000" w:rsidP="00000000" w:rsidRDefault="00000000" w:rsidRPr="00000000" w14:paraId="000001B0">
            <w:pPr>
              <w:numPr>
                <w:ilvl w:val="0"/>
                <w:numId w:val="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Devenir un co-apprenant avec les élèves lors de la découverte de contenus guidés par les interrogations des élèves.</w:t>
            </w:r>
          </w:p>
          <w:p w:rsidR="00000000" w:rsidDel="00000000" w:rsidP="00000000" w:rsidRDefault="00000000" w:rsidRPr="00000000" w14:paraId="000001B1">
            <w:pPr>
              <w:rPr>
                <w:color w:val="000000"/>
              </w:rPr>
            </w:pPr>
            <w:r w:rsidDel="00000000" w:rsidR="00000000" w:rsidRPr="00000000">
              <w:rPr>
                <w:rtl w:val="0"/>
              </w:rPr>
            </w:r>
          </w:p>
          <w:p w:rsidR="00000000" w:rsidDel="00000000" w:rsidP="00000000" w:rsidRDefault="00000000" w:rsidRPr="00000000" w14:paraId="000001B2">
            <w:pPr>
              <w:numPr>
                <w:ilvl w:val="0"/>
                <w:numId w:val="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Encourager les élèves à poser des questions pertinentes et leur donner la possibilité de trouver des réponses et/ou des solutions.</w:t>
            </w:r>
          </w:p>
          <w:p w:rsidR="00000000" w:rsidDel="00000000" w:rsidP="00000000" w:rsidRDefault="00000000" w:rsidRPr="00000000" w14:paraId="000001B3">
            <w:pPr>
              <w:numPr>
                <w:ilvl w:val="0"/>
                <w:numId w:val="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Soutenir les élèves dans leur processus de conception technique.</w:t>
            </w:r>
            <w:r w:rsidDel="00000000" w:rsidR="00000000" w:rsidRPr="00000000">
              <w:rPr>
                <w:rtl w:val="0"/>
              </w:rPr>
            </w:r>
          </w:p>
          <w:p w:rsidR="00000000" w:rsidDel="00000000" w:rsidP="00000000" w:rsidRDefault="00000000" w:rsidRPr="00000000" w14:paraId="000001B4">
            <w:pPr>
              <w:widowControl w:val="0"/>
              <w:ind w:left="720" w:firstLine="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5">
            <w:pPr>
              <w:widowControl w:val="0"/>
              <w:ind w:left="134" w:right="158" w:hanging="15"/>
              <w:rPr/>
            </w:pPr>
            <w:r w:rsidDel="00000000" w:rsidR="00000000" w:rsidRPr="00000000">
              <w:rPr>
                <w:rtl w:val="0"/>
              </w:rPr>
              <w:t xml:space="preserve">Ressources de soutien supplémentaires</w:t>
            </w:r>
          </w:p>
        </w:tc>
        <w:tc>
          <w:tcPr>
            <w:shd w:fill="auto" w:val="clear"/>
            <w:tcMar>
              <w:top w:w="100.0" w:type="dxa"/>
              <w:left w:w="100.0" w:type="dxa"/>
              <w:bottom w:w="100.0" w:type="dxa"/>
              <w:right w:w="100.0" w:type="dxa"/>
            </w:tcMar>
          </w:tcPr>
          <w:p w:rsidR="00000000" w:rsidDel="00000000" w:rsidP="00000000" w:rsidRDefault="00000000" w:rsidRPr="00000000" w14:paraId="000001B6">
            <w:pPr>
              <w:widowControl w:val="0"/>
              <w:rPr/>
            </w:pPr>
            <w:r w:rsidDel="00000000" w:rsidR="00000000" w:rsidRPr="00000000">
              <w:rPr>
                <w:rtl w:val="0"/>
              </w:rPr>
            </w:r>
          </w:p>
          <w:p w:rsidR="00000000" w:rsidDel="00000000" w:rsidP="00000000" w:rsidRDefault="00000000" w:rsidRPr="00000000" w14:paraId="000001B7">
            <w:pPr>
              <w:widowControl w:val="0"/>
              <w:numPr>
                <w:ilvl w:val="0"/>
                <w:numId w:val="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 </w:t>
            </w:r>
            <w:hyperlink r:id="rId42">
              <w:r w:rsidDel="00000000" w:rsidR="00000000" w:rsidRPr="00000000">
                <w:rPr>
                  <w:color w:val="0000ff"/>
                  <w:u w:val="single"/>
                  <w:rtl w:val="0"/>
                </w:rPr>
                <w:t xml:space="preserve">La tour la plus haute !</w:t>
              </w:r>
            </w:hyperlink>
            <w:r w:rsidDel="00000000" w:rsidR="00000000" w:rsidRPr="00000000">
              <w:rPr>
                <w:rtl w:val="0"/>
              </w:rPr>
            </w:r>
          </w:p>
          <w:p w:rsidR="00000000" w:rsidDel="00000000" w:rsidP="00000000" w:rsidRDefault="00000000" w:rsidRPr="00000000" w14:paraId="000001B8">
            <w:pPr>
              <w:widowControl w:val="0"/>
              <w:ind w:left="720" w:firstLine="0"/>
              <w:rPr/>
            </w:pPr>
            <w:r w:rsidDel="00000000" w:rsidR="00000000" w:rsidRPr="00000000">
              <w:rPr>
                <w:rtl w:val="0"/>
              </w:rPr>
            </w:r>
          </w:p>
          <w:p w:rsidR="00000000" w:rsidDel="00000000" w:rsidP="00000000" w:rsidRDefault="00000000" w:rsidRPr="00000000" w14:paraId="000001B9">
            <w:pPr>
              <w:widowControl w:val="0"/>
              <w:numPr>
                <w:ilvl w:val="0"/>
                <w:numId w:val="5"/>
              </w:numPr>
              <w:ind w:left="720" w:hanging="360"/>
              <w:rPr/>
            </w:pPr>
            <w:hyperlink r:id="rId43">
              <w:r w:rsidDel="00000000" w:rsidR="00000000" w:rsidRPr="00000000">
                <w:rPr>
                  <w:color w:val="1155cc"/>
                  <w:u w:val="single"/>
                  <w:rtl w:val="0"/>
                </w:rPr>
                <w:t xml:space="preserve">Radio Canada: Le racisme environnemental - c’est quoi ?</w:t>
              </w:r>
            </w:hyperlink>
            <w:r w:rsidDel="00000000" w:rsidR="00000000" w:rsidRPr="00000000">
              <w:rPr>
                <w:rtl w:val="0"/>
              </w:rPr>
            </w:r>
          </w:p>
          <w:p w:rsidR="00000000" w:rsidDel="00000000" w:rsidP="00000000" w:rsidRDefault="00000000" w:rsidRPr="00000000" w14:paraId="000001BA">
            <w:pPr>
              <w:widowControl w:val="0"/>
              <w:rPr/>
            </w:pPr>
            <w:r w:rsidDel="00000000" w:rsidR="00000000" w:rsidRPr="00000000">
              <w:rPr>
                <w:rtl w:val="0"/>
              </w:rPr>
            </w:r>
          </w:p>
          <w:p w:rsidR="00000000" w:rsidDel="00000000" w:rsidP="00000000" w:rsidRDefault="00000000" w:rsidRPr="00000000" w14:paraId="000001BB">
            <w:pPr>
              <w:widowControl w:val="0"/>
              <w:numPr>
                <w:ilvl w:val="0"/>
                <w:numId w:val="5"/>
              </w:numPr>
              <w:ind w:left="720" w:hanging="360"/>
              <w:rPr/>
            </w:pPr>
            <w:hyperlink r:id="rId44">
              <w:r w:rsidDel="00000000" w:rsidR="00000000" w:rsidRPr="00000000">
                <w:rPr>
                  <w:color w:val="1155cc"/>
                  <w:u w:val="single"/>
                  <w:rtl w:val="0"/>
                </w:rPr>
                <w:t xml:space="preserve">Le réchauffement climatique: une bibliothèque virtuelle</w:t>
              </w:r>
            </w:hyperlink>
            <w:r w:rsidDel="00000000" w:rsidR="00000000" w:rsidRPr="00000000">
              <w:rPr>
                <w:rtl w:val="0"/>
              </w:rPr>
              <w:t xml:space="preserv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C">
            <w:pPr>
              <w:widowControl w:val="0"/>
              <w:ind w:left="123" w:firstLine="0"/>
              <w:rPr/>
            </w:pPr>
            <w:r w:rsidDel="00000000" w:rsidR="00000000" w:rsidRPr="00000000">
              <w:rPr>
                <w:rtl w:val="0"/>
              </w:rPr>
              <w:t xml:space="preserve">Apprentissage interdisciplinaire</w:t>
            </w:r>
          </w:p>
        </w:tc>
        <w:tc>
          <w:tcPr>
            <w:shd w:fill="auto" w:val="clear"/>
            <w:tcMar>
              <w:top w:w="100.0" w:type="dxa"/>
              <w:left w:w="100.0" w:type="dxa"/>
              <w:bottom w:w="100.0" w:type="dxa"/>
              <w:right w:w="100.0" w:type="dxa"/>
            </w:tcMar>
          </w:tcPr>
          <w:p w:rsidR="00000000" w:rsidDel="00000000" w:rsidP="00000000" w:rsidRDefault="00000000" w:rsidRPr="00000000" w14:paraId="000001BD">
            <w:pPr>
              <w:widowControl w:val="0"/>
              <w:rPr>
                <w:b w:val="1"/>
              </w:rPr>
            </w:pPr>
            <w:r w:rsidDel="00000000" w:rsidR="00000000" w:rsidRPr="00000000">
              <w:rPr>
                <w:b w:val="1"/>
                <w:rtl w:val="0"/>
              </w:rPr>
              <w:t xml:space="preserve">Mathématiques</w:t>
            </w:r>
          </w:p>
          <w:p w:rsidR="00000000" w:rsidDel="00000000" w:rsidP="00000000" w:rsidRDefault="00000000" w:rsidRPr="00000000" w14:paraId="000001BE">
            <w:pPr>
              <w:widowControl w:val="0"/>
              <w:rPr/>
            </w:pPr>
            <w:r w:rsidDel="00000000" w:rsidR="00000000" w:rsidRPr="00000000">
              <w:rPr>
                <w:rtl w:val="0"/>
              </w:rPr>
              <w:t xml:space="preserve">La mesure, la collecte de données et le comptage, ainsi que l'analyse des données font appel à de nombreuses compétences mathématiques que l'on retrouve dans les activités STIM de cette unité d’apprentissage.</w:t>
            </w:r>
          </w:p>
          <w:p w:rsidR="00000000" w:rsidDel="00000000" w:rsidP="00000000" w:rsidRDefault="00000000" w:rsidRPr="00000000" w14:paraId="000001BF">
            <w:pPr>
              <w:widowControl w:val="0"/>
              <w:rPr/>
            </w:pPr>
            <w:r w:rsidDel="00000000" w:rsidR="00000000" w:rsidRPr="00000000">
              <w:rPr>
                <w:rtl w:val="0"/>
              </w:rPr>
            </w:r>
          </w:p>
          <w:p w:rsidR="00000000" w:rsidDel="00000000" w:rsidP="00000000" w:rsidRDefault="00000000" w:rsidRPr="00000000" w14:paraId="000001C0">
            <w:pPr>
              <w:widowControl w:val="0"/>
              <w:rPr/>
            </w:pPr>
            <w:r w:rsidDel="00000000" w:rsidR="00000000" w:rsidRPr="00000000">
              <w:rPr>
                <w:rtl w:val="0"/>
              </w:rPr>
              <w:t xml:space="preserve">Infographie: demandez aux élèves d’analyser “</w:t>
            </w:r>
            <w:hyperlink r:id="rId45">
              <w:r w:rsidDel="00000000" w:rsidR="00000000" w:rsidRPr="00000000">
                <w:rPr>
                  <w:color w:val="1155cc"/>
                  <w:u w:val="single"/>
                  <w:rtl w:val="0"/>
                </w:rPr>
                <w:t xml:space="preserve">Comment vous préparer aux inondations</w:t>
              </w:r>
            </w:hyperlink>
            <w:r w:rsidDel="00000000" w:rsidR="00000000" w:rsidRPr="00000000">
              <w:rPr>
                <w:color w:val="1155cc"/>
                <w:u w:val="single"/>
                <w:rtl w:val="0"/>
              </w:rPr>
              <w:t xml:space="preserve"> </w:t>
            </w:r>
            <w:r w:rsidDel="00000000" w:rsidR="00000000" w:rsidRPr="00000000">
              <w:rPr>
                <w:rtl w:val="0"/>
              </w:rPr>
              <w:t xml:space="preserve">de FloodSmart Canada. </w:t>
            </w:r>
          </w:p>
          <w:p w:rsidR="00000000" w:rsidDel="00000000" w:rsidP="00000000" w:rsidRDefault="00000000" w:rsidRPr="00000000" w14:paraId="000001C1">
            <w:pPr>
              <w:widowControl w:val="0"/>
              <w:rPr>
                <w:color w:val="50565e"/>
              </w:rPr>
            </w:pPr>
            <w:r w:rsidDel="00000000" w:rsidR="00000000" w:rsidRPr="00000000">
              <w:rPr>
                <w:rtl w:val="0"/>
              </w:rPr>
            </w:r>
          </w:p>
          <w:p w:rsidR="00000000" w:rsidDel="00000000" w:rsidP="00000000" w:rsidRDefault="00000000" w:rsidRPr="00000000" w14:paraId="000001C2">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3">
            <w:pPr>
              <w:rPr/>
            </w:pPr>
            <w:r w:rsidDel="00000000" w:rsidR="00000000" w:rsidRPr="00000000">
              <w:rPr>
                <w:rtl w:val="0"/>
              </w:rPr>
              <w:t xml:space="preserve">Possibilités futures et prochaines étapes</w:t>
            </w:r>
          </w:p>
          <w:p w:rsidR="00000000" w:rsidDel="00000000" w:rsidP="00000000" w:rsidRDefault="00000000" w:rsidRPr="00000000" w14:paraId="000001C4">
            <w:pPr>
              <w:widowControl w:val="0"/>
              <w:ind w:left="131" w:right="122" w:firstLine="0.9999999999999964"/>
              <w:rPr/>
            </w:pPr>
            <w:r w:rsidDel="00000000" w:rsidR="00000000" w:rsidRPr="00000000">
              <w:rPr>
                <w:rtl w:val="0"/>
              </w:rPr>
            </w:r>
          </w:p>
          <w:p w:rsidR="00000000" w:rsidDel="00000000" w:rsidP="00000000" w:rsidRDefault="00000000" w:rsidRPr="00000000" w14:paraId="000001C5">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6">
            <w:pPr>
              <w:widowControl w:val="0"/>
              <w:rPr>
                <w:color w:val="ff0000"/>
              </w:rPr>
            </w:pPr>
            <w:r w:rsidDel="00000000" w:rsidR="00000000" w:rsidRPr="00000000">
              <w:rPr>
                <w:rtl w:val="0"/>
              </w:rPr>
            </w:r>
          </w:p>
          <w:p w:rsidR="00000000" w:rsidDel="00000000" w:rsidP="00000000" w:rsidRDefault="00000000" w:rsidRPr="00000000" w14:paraId="000001C7">
            <w:pPr>
              <w:widowControl w:val="0"/>
              <w:rPr>
                <w:color w:val="222222"/>
              </w:rPr>
            </w:pPr>
            <w:r w:rsidDel="00000000" w:rsidR="00000000" w:rsidRPr="00000000">
              <w:rPr>
                <w:color w:val="222222"/>
                <w:rtl w:val="0"/>
              </w:rPr>
              <w:t xml:space="preserve">Les élèves peuvent explorer l’objectif et les technologies utilisées dans la construction des "bâtiments verts" tel que le </w:t>
            </w:r>
            <w:r w:rsidDel="00000000" w:rsidR="00000000" w:rsidRPr="00000000">
              <w:rPr>
                <w:i w:val="1"/>
                <w:color w:val="222222"/>
                <w:rtl w:val="0"/>
              </w:rPr>
              <w:t xml:space="preserve">Toronto Dominion Centre</w:t>
            </w:r>
            <w:r w:rsidDel="00000000" w:rsidR="00000000" w:rsidRPr="00000000">
              <w:rPr>
                <w:color w:val="222222"/>
                <w:rtl w:val="0"/>
              </w:rPr>
              <w:t xml:space="preserve"> et le </w:t>
            </w:r>
            <w:r w:rsidDel="00000000" w:rsidR="00000000" w:rsidRPr="00000000">
              <w:rPr>
                <w:i w:val="1"/>
                <w:color w:val="222222"/>
                <w:rtl w:val="0"/>
              </w:rPr>
              <w:t xml:space="preserve">Climate Pledge Arena</w:t>
            </w:r>
            <w:r w:rsidDel="00000000" w:rsidR="00000000" w:rsidRPr="00000000">
              <w:rPr>
                <w:color w:val="222222"/>
                <w:rtl w:val="0"/>
              </w:rPr>
              <w:t xml:space="preserve"> à Seattle. Les élèves présentent leurs résultats en créant des œuvres médiatiques telles que des affiches ou des présentations multimédias.</w:t>
            </w:r>
          </w:p>
          <w:p w:rsidR="00000000" w:rsidDel="00000000" w:rsidP="00000000" w:rsidRDefault="00000000" w:rsidRPr="00000000" w14:paraId="000001C8">
            <w:pPr>
              <w:widowControl w:val="0"/>
              <w:rPr>
                <w:color w:val="222222"/>
              </w:rPr>
            </w:pPr>
            <w:r w:rsidDel="00000000" w:rsidR="00000000" w:rsidRPr="00000000">
              <w:rPr>
                <w:rtl w:val="0"/>
              </w:rPr>
            </w:r>
          </w:p>
          <w:p w:rsidR="00000000" w:rsidDel="00000000" w:rsidP="00000000" w:rsidRDefault="00000000" w:rsidRPr="00000000" w14:paraId="000001C9">
            <w:pPr>
              <w:widowControl w:val="0"/>
              <w:rPr>
                <w:color w:val="222222"/>
              </w:rPr>
            </w:pPr>
            <w:r w:rsidDel="00000000" w:rsidR="00000000" w:rsidRPr="00000000">
              <w:rPr>
                <w:color w:val="222222"/>
                <w:rtl w:val="0"/>
              </w:rPr>
              <w:t xml:space="preserve">Les élèves peuvent participer à un défi STIM conçu par parlons Sciences : </w:t>
            </w:r>
            <w:hyperlink r:id="rId46">
              <w:r w:rsidDel="00000000" w:rsidR="00000000" w:rsidRPr="00000000">
                <w:rPr>
                  <w:color w:val="0000ff"/>
                  <w:u w:val="single"/>
                  <w:rtl w:val="0"/>
                </w:rPr>
                <w:t xml:space="preserve">Comment construire un abri pour protéger des figurines du vent?</w:t>
              </w:r>
            </w:hyperlink>
            <w:r w:rsidDel="00000000" w:rsidR="00000000" w:rsidRPr="00000000">
              <w:rPr>
                <w:rtl w:val="0"/>
              </w:rPr>
            </w:r>
          </w:p>
          <w:p w:rsidR="00000000" w:rsidDel="00000000" w:rsidP="00000000" w:rsidRDefault="00000000" w:rsidRPr="00000000" w14:paraId="000001CA">
            <w:pPr>
              <w:widowControl w:val="0"/>
              <w:rPr>
                <w:color w:val="222222"/>
              </w:rPr>
            </w:pPr>
            <w:r w:rsidDel="00000000" w:rsidR="00000000" w:rsidRPr="00000000">
              <w:rPr>
                <w:rtl w:val="0"/>
              </w:rPr>
            </w:r>
          </w:p>
          <w:p w:rsidR="00000000" w:rsidDel="00000000" w:rsidP="00000000" w:rsidRDefault="00000000" w:rsidRPr="00000000" w14:paraId="000001CB">
            <w:pPr>
              <w:widowControl w:val="0"/>
              <w:rPr>
                <w:color w:val="222222"/>
              </w:rPr>
            </w:pPr>
            <w:r w:rsidDel="00000000" w:rsidR="00000000" w:rsidRPr="00000000">
              <w:rPr>
                <w:color w:val="222222"/>
                <w:rtl w:val="0"/>
              </w:rPr>
              <w:t xml:space="preserve">Comme le nom l'indique, leur tâche consiste à concevoir et construire une structure capable de protéger des figurines du vent.</w:t>
            </w:r>
          </w:p>
          <w:p w:rsidR="00000000" w:rsidDel="00000000" w:rsidP="00000000" w:rsidRDefault="00000000" w:rsidRPr="00000000" w14:paraId="000001CC">
            <w:pPr>
              <w:widowControl w:val="0"/>
              <w:rPr/>
            </w:pPr>
            <w:r w:rsidDel="00000000" w:rsidR="00000000" w:rsidRPr="00000000">
              <w:rPr>
                <w:rtl w:val="0"/>
              </w:rPr>
              <w:t xml:space="preserve">Les élèves peuvent créer un algorithme, un processus étape par étape, pour dessiner ou construire une structure de la même manière que les abeilles et les imprimantes 3D sont guidées par des algorithmes naturels ou générés par ordinateur pour créer des structures spécifiques. Ce processus peut être réalisé en 2D sur du papier ou encore en 3D à l'aide de stylos 3D-doodler ou d'un autre outil de conception CAO tel que Tinkercad. Explorez le plan de cours de Sciences Nord intitulé: </w:t>
            </w:r>
            <w:hyperlink r:id="rId47">
              <w:r w:rsidDel="00000000" w:rsidR="00000000" w:rsidRPr="00000000">
                <w:rPr>
                  <w:color w:val="0000ff"/>
                  <w:u w:val="single"/>
                  <w:rtl w:val="0"/>
                </w:rPr>
                <w:t xml:space="preserve">Structure par algorithme</w:t>
              </w:r>
            </w:hyperlink>
            <w:r w:rsidDel="00000000" w:rsidR="00000000" w:rsidRPr="00000000">
              <w:rPr>
                <w:rtl w:val="0"/>
              </w:rPr>
              <w:t xml:space="preserve"> pour des instructions étape par étape.</w:t>
            </w:r>
          </w:p>
          <w:p w:rsidR="00000000" w:rsidDel="00000000" w:rsidP="00000000" w:rsidRDefault="00000000" w:rsidRPr="00000000" w14:paraId="000001CD">
            <w:pPr>
              <w:widowControl w:val="0"/>
              <w:rPr/>
            </w:pPr>
            <w:r w:rsidDel="00000000" w:rsidR="00000000" w:rsidRPr="00000000">
              <w:rPr>
                <w:rtl w:val="0"/>
              </w:rPr>
            </w:r>
          </w:p>
          <w:p w:rsidR="00000000" w:rsidDel="00000000" w:rsidP="00000000" w:rsidRDefault="00000000" w:rsidRPr="00000000" w14:paraId="000001CE">
            <w:pPr>
              <w:widowControl w:val="0"/>
              <w:rPr/>
            </w:pPr>
            <w:r w:rsidDel="00000000" w:rsidR="00000000" w:rsidRPr="00000000">
              <w:rPr>
                <w:rtl w:val="0"/>
              </w:rPr>
              <w:t xml:space="preserve">Explorez les ressources suivantes pour avoir une idée sur les événements actuels autour des catastrophes naturelles et du changement climatique: </w:t>
            </w:r>
            <w:hyperlink r:id="rId48">
              <w:r w:rsidDel="00000000" w:rsidR="00000000" w:rsidRPr="00000000">
                <w:rPr>
                  <w:color w:val="1155cc"/>
                  <w:u w:val="single"/>
                  <w:rtl w:val="0"/>
                </w:rPr>
                <w:t xml:space="preserve">Radio Canada - l’actualité pour les jeunes</w:t>
              </w:r>
            </w:hyperlink>
            <w:r w:rsidDel="00000000" w:rsidR="00000000" w:rsidRPr="00000000">
              <w:rPr>
                <w:rtl w:val="0"/>
              </w:rPr>
              <w:t xml:space="preserve"> </w:t>
            </w:r>
          </w:p>
          <w:p w:rsidR="00000000" w:rsidDel="00000000" w:rsidP="00000000" w:rsidRDefault="00000000" w:rsidRPr="00000000" w14:paraId="000001CF">
            <w:pPr>
              <w:widowControl w:val="0"/>
              <w:rPr/>
            </w:pPr>
            <w:hyperlink r:id="rId49">
              <w:r w:rsidDel="00000000" w:rsidR="00000000" w:rsidRPr="00000000">
                <w:rPr>
                  <w:color w:val="1155cc"/>
                  <w:u w:val="single"/>
                  <w:rtl w:val="0"/>
                </w:rPr>
                <w:t xml:space="preserve">La puce à l’oreille</w:t>
              </w:r>
            </w:hyperlink>
            <w:r w:rsidDel="00000000" w:rsidR="00000000" w:rsidRPr="00000000">
              <w:rPr>
                <w:rtl w:val="0"/>
              </w:rPr>
              <w:t xml:space="preserve">.</w:t>
            </w:r>
          </w:p>
        </w:tc>
      </w:tr>
    </w:tbl>
    <w:p w:rsidR="00000000" w:rsidDel="00000000" w:rsidP="00000000" w:rsidRDefault="00000000" w:rsidRPr="00000000" w14:paraId="000001D0">
      <w:pPr>
        <w:widowControl w:val="0"/>
        <w:pBdr>
          <w:top w:space="0" w:sz="0" w:val="nil"/>
          <w:left w:space="0" w:sz="0" w:val="nil"/>
          <w:bottom w:space="0" w:sz="0" w:val="nil"/>
          <w:right w:space="0" w:sz="0" w:val="nil"/>
          <w:between w:space="0" w:sz="0" w:val="nil"/>
        </w:pBdr>
        <w:spacing w:before="150" w:line="319" w:lineRule="auto"/>
        <w:ind w:right="3994"/>
        <w:jc w:val="right"/>
        <w:rPr>
          <w:b w:val="1"/>
        </w:rPr>
      </w:pPr>
      <w:r w:rsidDel="00000000" w:rsidR="00000000" w:rsidRPr="00000000">
        <w:br w:type="page"/>
      </w:r>
      <w:r w:rsidDel="00000000" w:rsidR="00000000" w:rsidRPr="00000000">
        <w:rPr>
          <w:rtl w:val="0"/>
        </w:rPr>
      </w:r>
    </w:p>
    <w:p w:rsidR="00000000" w:rsidDel="00000000" w:rsidP="00000000" w:rsidRDefault="00000000" w:rsidRPr="00000000" w14:paraId="000001D1">
      <w:pPr>
        <w:widowControl w:val="0"/>
        <w:pBdr>
          <w:top w:space="0" w:sz="0" w:val="nil"/>
          <w:left w:space="0" w:sz="0" w:val="nil"/>
          <w:bottom w:space="0" w:sz="0" w:val="nil"/>
          <w:right w:space="0" w:sz="0" w:val="nil"/>
          <w:between w:space="0" w:sz="0" w:val="nil"/>
        </w:pBdr>
        <w:spacing w:before="150" w:line="319" w:lineRule="auto"/>
        <w:ind w:right="3994"/>
        <w:jc w:val="right"/>
        <w:rPr>
          <w:b w:val="1"/>
        </w:rPr>
      </w:pPr>
      <w:r w:rsidDel="00000000" w:rsidR="00000000" w:rsidRPr="00000000">
        <w:rPr>
          <w:rtl w:val="0"/>
        </w:rPr>
      </w:r>
    </w:p>
    <w:p w:rsidR="00000000" w:rsidDel="00000000" w:rsidP="00000000" w:rsidRDefault="00000000" w:rsidRPr="00000000" w14:paraId="000001D2">
      <w:pPr>
        <w:widowControl w:val="0"/>
        <w:pBdr>
          <w:top w:space="0" w:sz="0" w:val="nil"/>
          <w:left w:space="0" w:sz="0" w:val="nil"/>
          <w:bottom w:space="0" w:sz="0" w:val="nil"/>
          <w:right w:space="0" w:sz="0" w:val="nil"/>
          <w:between w:space="0" w:sz="0" w:val="nil"/>
        </w:pBdr>
        <w:spacing w:before="150" w:line="319" w:lineRule="auto"/>
        <w:ind w:right="3994"/>
        <w:jc w:val="right"/>
        <w:rPr>
          <w:b w:val="1"/>
        </w:rPr>
      </w:pPr>
      <w:r w:rsidDel="00000000" w:rsidR="00000000" w:rsidRPr="00000000">
        <w:rPr>
          <w:rtl w:val="0"/>
        </w:rPr>
      </w:r>
    </w:p>
    <w:p w:rsidR="00000000" w:rsidDel="00000000" w:rsidP="00000000" w:rsidRDefault="00000000" w:rsidRPr="00000000" w14:paraId="000001D3">
      <w:pPr>
        <w:widowControl w:val="0"/>
        <w:pBdr>
          <w:top w:space="0" w:sz="0" w:val="nil"/>
          <w:left w:space="0" w:sz="0" w:val="nil"/>
          <w:bottom w:space="0" w:sz="0" w:val="nil"/>
          <w:right w:space="0" w:sz="0" w:val="nil"/>
          <w:between w:space="0" w:sz="0" w:val="nil"/>
        </w:pBdr>
        <w:spacing w:before="150" w:line="319" w:lineRule="auto"/>
        <w:ind w:right="3994"/>
        <w:jc w:val="right"/>
        <w:rPr>
          <w:b w:val="1"/>
        </w:rPr>
      </w:pPr>
      <w:r w:rsidDel="00000000" w:rsidR="00000000" w:rsidRPr="00000000">
        <w:rPr>
          <w:rtl w:val="0"/>
        </w:rPr>
      </w:r>
    </w:p>
    <w:p w:rsidR="00000000" w:rsidDel="00000000" w:rsidP="00000000" w:rsidRDefault="00000000" w:rsidRPr="00000000" w14:paraId="000001D4">
      <w:pPr>
        <w:widowControl w:val="0"/>
        <w:pBdr>
          <w:top w:space="0" w:sz="0" w:val="nil"/>
          <w:left w:space="0" w:sz="0" w:val="nil"/>
          <w:bottom w:space="0" w:sz="0" w:val="nil"/>
          <w:right w:space="0" w:sz="0" w:val="nil"/>
          <w:between w:space="0" w:sz="0" w:val="nil"/>
        </w:pBdr>
        <w:spacing w:before="150" w:line="319" w:lineRule="auto"/>
        <w:ind w:right="3994"/>
        <w:jc w:val="right"/>
        <w:rPr>
          <w:b w:val="1"/>
        </w:rPr>
      </w:pPr>
      <w:r w:rsidDel="00000000" w:rsidR="00000000" w:rsidRPr="00000000">
        <w:rPr>
          <w:rtl w:val="0"/>
        </w:rPr>
      </w:r>
    </w:p>
    <w:p w:rsidR="00000000" w:rsidDel="00000000" w:rsidP="00000000" w:rsidRDefault="00000000" w:rsidRPr="00000000" w14:paraId="000001D5">
      <w:pPr>
        <w:widowControl w:val="0"/>
        <w:pBdr>
          <w:top w:space="0" w:sz="0" w:val="nil"/>
          <w:left w:space="0" w:sz="0" w:val="nil"/>
          <w:bottom w:space="0" w:sz="0" w:val="nil"/>
          <w:right w:space="0" w:sz="0" w:val="nil"/>
          <w:between w:space="0" w:sz="0" w:val="nil"/>
        </w:pBdr>
        <w:spacing w:before="150" w:line="319" w:lineRule="auto"/>
        <w:ind w:right="3994"/>
        <w:jc w:val="right"/>
        <w:rPr>
          <w:b w:val="1"/>
        </w:rPr>
      </w:pPr>
      <w:r w:rsidDel="00000000" w:rsidR="00000000" w:rsidRPr="00000000">
        <w:rPr>
          <w:rtl w:val="0"/>
        </w:rPr>
      </w:r>
    </w:p>
    <w:p w:rsidR="00000000" w:rsidDel="00000000" w:rsidP="00000000" w:rsidRDefault="00000000" w:rsidRPr="00000000" w14:paraId="000001D6">
      <w:pPr>
        <w:widowControl w:val="0"/>
        <w:pBdr>
          <w:top w:space="0" w:sz="0" w:val="nil"/>
          <w:left w:space="0" w:sz="0" w:val="nil"/>
          <w:bottom w:space="0" w:sz="0" w:val="nil"/>
          <w:right w:space="0" w:sz="0" w:val="nil"/>
          <w:between w:space="0" w:sz="0" w:val="nil"/>
        </w:pBdr>
        <w:spacing w:before="150" w:line="319" w:lineRule="auto"/>
        <w:ind w:right="3994"/>
        <w:jc w:val="right"/>
        <w:rPr>
          <w:b w:val="1"/>
        </w:rPr>
      </w:pPr>
      <w:r w:rsidDel="00000000" w:rsidR="00000000" w:rsidRPr="00000000">
        <w:rPr>
          <w:rtl w:val="0"/>
        </w:rPr>
      </w:r>
    </w:p>
    <w:p w:rsidR="00000000" w:rsidDel="00000000" w:rsidP="00000000" w:rsidRDefault="00000000" w:rsidRPr="00000000" w14:paraId="000001D7">
      <w:pPr>
        <w:widowControl w:val="0"/>
        <w:pBdr>
          <w:top w:space="0" w:sz="0" w:val="nil"/>
          <w:left w:space="0" w:sz="0" w:val="nil"/>
          <w:bottom w:space="0" w:sz="0" w:val="nil"/>
          <w:right w:space="0" w:sz="0" w:val="nil"/>
          <w:between w:space="0" w:sz="0" w:val="nil"/>
        </w:pBdr>
        <w:spacing w:before="150" w:line="319" w:lineRule="auto"/>
        <w:ind w:right="3994"/>
        <w:jc w:val="right"/>
        <w:rPr>
          <w:b w:val="1"/>
        </w:rPr>
      </w:pPr>
      <w:r w:rsidDel="00000000" w:rsidR="00000000" w:rsidRPr="00000000">
        <w:rPr>
          <w:rtl w:val="0"/>
        </w:rPr>
      </w:r>
    </w:p>
    <w:p w:rsidR="00000000" w:rsidDel="00000000" w:rsidP="00000000" w:rsidRDefault="00000000" w:rsidRPr="00000000" w14:paraId="000001D8">
      <w:pPr>
        <w:pStyle w:val="Heading3"/>
        <w:widowControl w:val="0"/>
        <w:spacing w:before="150" w:line="319" w:lineRule="auto"/>
        <w:ind w:right="5"/>
        <w:jc w:val="center"/>
        <w:rPr/>
      </w:pPr>
      <w:bookmarkStart w:colFirst="0" w:colLast="0" w:name="_heading=h.tw0icst1fkrx" w:id="0"/>
      <w:bookmarkEnd w:id="0"/>
      <w:r w:rsidDel="00000000" w:rsidR="00000000" w:rsidRPr="00000000">
        <w:rPr>
          <w:rtl w:val="0"/>
        </w:rPr>
        <w:t xml:space="preserve">Annexe A: Jamboard</w:t>
      </w:r>
    </w:p>
    <w:p w:rsidR="00000000" w:rsidDel="00000000" w:rsidP="00000000" w:rsidRDefault="00000000" w:rsidRPr="00000000" w14:paraId="000001D9">
      <w:pPr>
        <w:widowControl w:val="0"/>
        <w:pBdr>
          <w:top w:space="0" w:sz="0" w:val="nil"/>
          <w:left w:space="0" w:sz="0" w:val="nil"/>
          <w:bottom w:space="0" w:sz="0" w:val="nil"/>
          <w:right w:space="0" w:sz="0" w:val="nil"/>
          <w:between w:space="0" w:sz="0" w:val="nil"/>
        </w:pBdr>
        <w:spacing w:before="150" w:line="319" w:lineRule="auto"/>
        <w:ind w:right="3994"/>
        <w:jc w:val="right"/>
        <w:rPr/>
      </w:pPr>
      <w:r w:rsidDel="00000000" w:rsidR="00000000" w:rsidRPr="00000000">
        <w:rPr>
          <w:rtl w:val="0"/>
        </w:rPr>
      </w:r>
    </w:p>
    <w:p w:rsidR="00000000" w:rsidDel="00000000" w:rsidP="00000000" w:rsidRDefault="00000000" w:rsidRPr="00000000" w14:paraId="000001DA">
      <w:pPr>
        <w:pStyle w:val="Heading3"/>
        <w:widowControl w:val="0"/>
        <w:spacing w:before="150" w:line="319" w:lineRule="auto"/>
        <w:ind w:right="5"/>
        <w:jc w:val="center"/>
        <w:rPr>
          <w:sz w:val="22"/>
          <w:szCs w:val="22"/>
        </w:rPr>
      </w:pPr>
      <w:bookmarkStart w:colFirst="0" w:colLast="0" w:name="_heading=h.1fob9te" w:id="1"/>
      <w:bookmarkEnd w:id="1"/>
      <w:r w:rsidDel="00000000" w:rsidR="00000000" w:rsidRPr="00000000">
        <w:rPr>
          <w:rtl w:val="0"/>
        </w:rPr>
      </w:r>
    </w:p>
    <w:p w:rsidR="00000000" w:rsidDel="00000000" w:rsidP="00000000" w:rsidRDefault="00000000" w:rsidRPr="00000000" w14:paraId="000001DB">
      <w:pPr>
        <w:pStyle w:val="Heading3"/>
        <w:widowControl w:val="0"/>
        <w:spacing w:before="150" w:line="319" w:lineRule="auto"/>
        <w:ind w:right="5"/>
        <w:jc w:val="center"/>
        <w:rPr>
          <w:sz w:val="22"/>
          <w:szCs w:val="22"/>
        </w:rPr>
      </w:pPr>
      <w:bookmarkStart w:colFirst="0" w:colLast="0" w:name="_heading=h.3znysh7" w:id="2"/>
      <w:bookmarkEnd w:id="2"/>
      <w:r w:rsidDel="00000000" w:rsidR="00000000" w:rsidRPr="00000000">
        <w:rPr>
          <w:rtl w:val="0"/>
        </w:rPr>
      </w:r>
    </w:p>
    <w:p w:rsidR="00000000" w:rsidDel="00000000" w:rsidP="00000000" w:rsidRDefault="00000000" w:rsidRPr="00000000" w14:paraId="000001DC">
      <w:pPr>
        <w:pStyle w:val="Heading3"/>
        <w:widowControl w:val="0"/>
        <w:spacing w:before="150" w:line="319" w:lineRule="auto"/>
        <w:ind w:right="5"/>
        <w:jc w:val="center"/>
        <w:rPr>
          <w:sz w:val="22"/>
          <w:szCs w:val="22"/>
        </w:rPr>
      </w:pPr>
      <w:bookmarkStart w:colFirst="0" w:colLast="0" w:name="_heading=h.2et92p0" w:id="3"/>
      <w:bookmarkEnd w:id="3"/>
      <w:r w:rsidDel="00000000" w:rsidR="00000000" w:rsidRPr="00000000">
        <w:rPr>
          <w:rtl w:val="0"/>
        </w:rPr>
      </w:r>
    </w:p>
    <w:p w:rsidR="00000000" w:rsidDel="00000000" w:rsidP="00000000" w:rsidRDefault="00000000" w:rsidRPr="00000000" w14:paraId="000001DD">
      <w:pPr>
        <w:pStyle w:val="Heading3"/>
        <w:widowControl w:val="0"/>
        <w:spacing w:before="150" w:line="319" w:lineRule="auto"/>
        <w:ind w:right="5"/>
        <w:jc w:val="center"/>
        <w:rPr>
          <w:sz w:val="22"/>
          <w:szCs w:val="22"/>
        </w:rPr>
      </w:pPr>
      <w:bookmarkStart w:colFirst="0" w:colLast="0" w:name="_heading=h.tyjcwt" w:id="4"/>
      <w:bookmarkEnd w:id="4"/>
      <w:r w:rsidDel="00000000" w:rsidR="00000000" w:rsidRPr="00000000">
        <w:rPr>
          <w:rtl w:val="0"/>
        </w:rPr>
      </w:r>
    </w:p>
    <w:p w:rsidR="00000000" w:rsidDel="00000000" w:rsidP="00000000" w:rsidRDefault="00000000" w:rsidRPr="00000000" w14:paraId="000001DE">
      <w:pPr>
        <w:pStyle w:val="Heading3"/>
        <w:widowControl w:val="0"/>
        <w:spacing w:before="150" w:line="319" w:lineRule="auto"/>
        <w:ind w:right="5"/>
        <w:jc w:val="center"/>
        <w:rPr>
          <w:sz w:val="22"/>
          <w:szCs w:val="22"/>
        </w:rPr>
      </w:pPr>
      <w:bookmarkStart w:colFirst="0" w:colLast="0" w:name="_heading=h.3dy6vkm" w:id="5"/>
      <w:bookmarkEnd w:id="5"/>
      <w:r w:rsidDel="00000000" w:rsidR="00000000" w:rsidRPr="00000000">
        <w:rPr>
          <w:rtl w:val="0"/>
        </w:rPr>
      </w:r>
    </w:p>
    <w:p w:rsidR="00000000" w:rsidDel="00000000" w:rsidP="00000000" w:rsidRDefault="00000000" w:rsidRPr="00000000" w14:paraId="000001DF">
      <w:pPr>
        <w:pStyle w:val="Heading3"/>
        <w:widowControl w:val="0"/>
        <w:spacing w:before="150" w:line="319" w:lineRule="auto"/>
        <w:ind w:right="5"/>
        <w:jc w:val="center"/>
        <w:rPr>
          <w:sz w:val="22"/>
          <w:szCs w:val="22"/>
        </w:rPr>
      </w:pPr>
      <w:bookmarkStart w:colFirst="0" w:colLast="0" w:name="_heading=h.1t3h5sf" w:id="6"/>
      <w:bookmarkEnd w:id="6"/>
      <w:r w:rsidDel="00000000" w:rsidR="00000000" w:rsidRPr="00000000">
        <w:rPr>
          <w:rtl w:val="0"/>
        </w:rPr>
      </w:r>
    </w:p>
    <w:p w:rsidR="00000000" w:rsidDel="00000000" w:rsidP="00000000" w:rsidRDefault="00000000" w:rsidRPr="00000000" w14:paraId="000001E0">
      <w:pPr>
        <w:pStyle w:val="Heading3"/>
        <w:widowControl w:val="0"/>
        <w:spacing w:before="150" w:line="319" w:lineRule="auto"/>
        <w:ind w:right="5"/>
        <w:jc w:val="center"/>
        <w:rPr>
          <w:sz w:val="22"/>
          <w:szCs w:val="22"/>
        </w:rPr>
      </w:pPr>
      <w:bookmarkStart w:colFirst="0" w:colLast="0" w:name="_heading=h.4d34og8" w:id="7"/>
      <w:bookmarkEnd w:id="7"/>
      <w:r w:rsidDel="00000000" w:rsidR="00000000" w:rsidRPr="00000000">
        <w:rPr>
          <w:rtl w:val="0"/>
        </w:rPr>
      </w:r>
    </w:p>
    <w:p w:rsidR="00000000" w:rsidDel="00000000" w:rsidP="00000000" w:rsidRDefault="00000000" w:rsidRPr="00000000" w14:paraId="000001E1">
      <w:pPr>
        <w:pStyle w:val="Heading3"/>
        <w:widowControl w:val="0"/>
        <w:spacing w:before="150" w:line="319" w:lineRule="auto"/>
        <w:ind w:right="5"/>
        <w:jc w:val="center"/>
        <w:rPr>
          <w:sz w:val="22"/>
          <w:szCs w:val="22"/>
        </w:rPr>
        <w:sectPr>
          <w:footerReference r:id="rId50" w:type="default"/>
          <w:pgSz w:h="15840" w:w="12240" w:orient="portrait"/>
          <w:pgMar w:bottom="1310" w:top="1430" w:left="1440" w:right="1445" w:header="0" w:footer="720"/>
          <w:pgNumType w:start="1"/>
        </w:sectPr>
      </w:pPr>
      <w:bookmarkStart w:colFirst="0" w:colLast="0" w:name="_heading=h.2s8eyo1" w:id="8"/>
      <w:bookmarkEnd w:id="8"/>
      <w:r w:rsidDel="00000000" w:rsidR="00000000" w:rsidRPr="00000000">
        <w:rPr>
          <w:rtl w:val="0"/>
        </w:rPr>
      </w:r>
    </w:p>
    <w:p w:rsidR="00000000" w:rsidDel="00000000" w:rsidP="00000000" w:rsidRDefault="00000000" w:rsidRPr="00000000" w14:paraId="000001E2">
      <w:pPr>
        <w:widowControl w:val="0"/>
        <w:pBdr>
          <w:top w:space="0" w:sz="0" w:val="nil"/>
          <w:left w:space="0" w:sz="0" w:val="nil"/>
          <w:bottom w:space="0" w:sz="0" w:val="nil"/>
          <w:right w:space="0" w:sz="0" w:val="nil"/>
          <w:between w:space="0" w:sz="0" w:val="nil"/>
        </w:pBdr>
        <w:spacing w:before="150" w:line="319" w:lineRule="auto"/>
        <w:ind w:right="3994"/>
        <w:jc w:val="center"/>
        <w:rPr/>
      </w:pPr>
      <w:bookmarkStart w:colFirst="0" w:colLast="0" w:name="_heading=h.17dp8vu" w:id="9"/>
      <w:bookmarkEnd w:id="9"/>
      <w:r w:rsidDel="00000000" w:rsidR="00000000" w:rsidRPr="00000000">
        <w:rPr>
          <w:rtl w:val="0"/>
        </w:rPr>
      </w:r>
    </w:p>
    <w:p w:rsidR="00000000" w:rsidDel="00000000" w:rsidP="00000000" w:rsidRDefault="00000000" w:rsidRPr="00000000" w14:paraId="000001E3">
      <w:pPr>
        <w:widowControl w:val="0"/>
        <w:pBdr>
          <w:top w:space="0" w:sz="0" w:val="nil"/>
          <w:left w:space="0" w:sz="0" w:val="nil"/>
          <w:bottom w:space="0" w:sz="0" w:val="nil"/>
          <w:right w:space="0" w:sz="0" w:val="nil"/>
          <w:between w:space="0" w:sz="0" w:val="nil"/>
        </w:pBdr>
        <w:spacing w:before="150" w:line="319" w:lineRule="auto"/>
        <w:ind w:right="3994"/>
        <w:jc w:val="center"/>
        <w:rPr/>
      </w:pPr>
      <w:r w:rsidDel="00000000" w:rsidR="00000000" w:rsidRPr="00000000">
        <w:rPr>
          <w:rtl w:val="0"/>
        </w:rPr>
      </w:r>
    </w:p>
    <w:p w:rsidR="00000000" w:rsidDel="00000000" w:rsidP="00000000" w:rsidRDefault="00000000" w:rsidRPr="00000000" w14:paraId="000001E4">
      <w:pPr>
        <w:widowControl w:val="0"/>
        <w:pBdr>
          <w:top w:space="0" w:sz="0" w:val="nil"/>
          <w:left w:space="0" w:sz="0" w:val="nil"/>
          <w:bottom w:space="0" w:sz="0" w:val="nil"/>
          <w:right w:space="0" w:sz="0" w:val="nil"/>
          <w:between w:space="0" w:sz="0" w:val="nil"/>
        </w:pBdr>
        <w:spacing w:before="150" w:line="319" w:lineRule="auto"/>
        <w:ind w:right="3994"/>
        <w:jc w:val="center"/>
        <w:rPr/>
      </w:pPr>
      <w:r w:rsidDel="00000000" w:rsidR="00000000" w:rsidRPr="00000000">
        <w:rPr>
          <w:rtl w:val="0"/>
        </w:rPr>
      </w:r>
    </w:p>
    <w:p w:rsidR="00000000" w:rsidDel="00000000" w:rsidP="00000000" w:rsidRDefault="00000000" w:rsidRPr="00000000" w14:paraId="000001E5">
      <w:pPr>
        <w:widowControl w:val="0"/>
        <w:pBdr>
          <w:top w:space="0" w:sz="0" w:val="nil"/>
          <w:left w:space="0" w:sz="0" w:val="nil"/>
          <w:bottom w:space="0" w:sz="0" w:val="nil"/>
          <w:right w:space="0" w:sz="0" w:val="nil"/>
          <w:between w:space="0" w:sz="0" w:val="nil"/>
        </w:pBdr>
        <w:spacing w:before="150" w:line="319" w:lineRule="auto"/>
        <w:ind w:right="3994"/>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4240530</wp:posOffset>
            </wp:positionH>
            <wp:positionV relativeFrom="paragraph">
              <wp:posOffset>263525</wp:posOffset>
            </wp:positionV>
            <wp:extent cx="3958590" cy="2757805"/>
            <wp:effectExtent b="0" l="0" r="0" t="0"/>
            <wp:wrapSquare wrapText="bothSides" distB="0" distT="0" distL="114300" distR="114300"/>
            <wp:docPr id="83" name="image10.png"/>
            <a:graphic>
              <a:graphicData uri="http://schemas.openxmlformats.org/drawingml/2006/picture">
                <pic:pic>
                  <pic:nvPicPr>
                    <pic:cNvPr id="0" name="image10.png"/>
                    <pic:cNvPicPr preferRelativeResize="0"/>
                  </pic:nvPicPr>
                  <pic:blipFill>
                    <a:blip r:embed="rId51"/>
                    <a:srcRect b="0" l="0" r="0" t="0"/>
                    <a:stretch>
                      <a:fillRect/>
                    </a:stretch>
                  </pic:blipFill>
                  <pic:spPr>
                    <a:xfrm>
                      <a:off x="0" y="0"/>
                      <a:ext cx="3958590" cy="2757805"/>
                    </a:xfrm>
                    <a:prstGeom prst="rect"/>
                    <a:ln/>
                  </pic:spPr>
                </pic:pic>
              </a:graphicData>
            </a:graphic>
          </wp:anchor>
        </w:drawing>
      </w:r>
    </w:p>
    <w:p w:rsidR="00000000" w:rsidDel="00000000" w:rsidP="00000000" w:rsidRDefault="00000000" w:rsidRPr="00000000" w14:paraId="000001E6">
      <w:pPr>
        <w:widowControl w:val="0"/>
        <w:pBdr>
          <w:top w:space="0" w:sz="0" w:val="nil"/>
          <w:left w:space="0" w:sz="0" w:val="nil"/>
          <w:bottom w:space="0" w:sz="0" w:val="nil"/>
          <w:right w:space="0" w:sz="0" w:val="nil"/>
          <w:between w:space="0" w:sz="0" w:val="nil"/>
        </w:pBdr>
        <w:spacing w:before="150" w:line="319" w:lineRule="auto"/>
        <w:ind w:right="2040"/>
        <w:jc w:val="center"/>
        <w:rPr>
          <w:b w:val="1"/>
        </w:rPr>
      </w:pPr>
      <w:r w:rsidDel="00000000" w:rsidR="00000000" w:rsidRPr="00000000">
        <w:rPr>
          <w:rtl w:val="0"/>
        </w:rPr>
        <w:t xml:space="preserve">                            </w:t>
      </w:r>
      <w:r w:rsidDel="00000000" w:rsidR="00000000" w:rsidRPr="00000000">
        <w:rPr>
          <w:b w:val="1"/>
          <w:rtl w:val="0"/>
        </w:rPr>
        <w:t xml:space="preserve">  </w:t>
      </w:r>
    </w:p>
    <w:p w:rsidR="00000000" w:rsidDel="00000000" w:rsidP="00000000" w:rsidRDefault="00000000" w:rsidRPr="00000000" w14:paraId="000001E7">
      <w:pPr>
        <w:widowControl w:val="0"/>
        <w:pBdr>
          <w:top w:space="0" w:sz="0" w:val="nil"/>
          <w:left w:space="0" w:sz="0" w:val="nil"/>
          <w:bottom w:space="0" w:sz="0" w:val="nil"/>
          <w:right w:space="0" w:sz="0" w:val="nil"/>
          <w:between w:space="0" w:sz="0" w:val="nil"/>
        </w:pBdr>
        <w:spacing w:before="150" w:line="319" w:lineRule="auto"/>
        <w:ind w:right="2040"/>
        <w:jc w:val="center"/>
        <w:rPr>
          <w:b w:val="1"/>
        </w:rPr>
      </w:pPr>
      <w:r w:rsidDel="00000000" w:rsidR="00000000" w:rsidRPr="00000000">
        <w:rPr>
          <w:rtl w:val="0"/>
        </w:rPr>
      </w:r>
    </w:p>
    <w:p w:rsidR="00000000" w:rsidDel="00000000" w:rsidP="00000000" w:rsidRDefault="00000000" w:rsidRPr="00000000" w14:paraId="000001E8">
      <w:pPr>
        <w:widowControl w:val="0"/>
        <w:pBdr>
          <w:top w:space="0" w:sz="0" w:val="nil"/>
          <w:left w:space="0" w:sz="0" w:val="nil"/>
          <w:bottom w:space="0" w:sz="0" w:val="nil"/>
          <w:right w:space="0" w:sz="0" w:val="nil"/>
          <w:between w:space="0" w:sz="0" w:val="nil"/>
        </w:pBdr>
        <w:spacing w:before="150" w:line="319" w:lineRule="auto"/>
        <w:ind w:right="2040"/>
        <w:jc w:val="center"/>
        <w:rPr>
          <w:b w:val="1"/>
        </w:rPr>
      </w:pPr>
      <w:r w:rsidDel="00000000" w:rsidR="00000000" w:rsidRPr="00000000">
        <w:rPr>
          <w:rtl w:val="0"/>
        </w:rPr>
      </w:r>
    </w:p>
    <w:p w:rsidR="00000000" w:rsidDel="00000000" w:rsidP="00000000" w:rsidRDefault="00000000" w:rsidRPr="00000000" w14:paraId="000001E9">
      <w:pPr>
        <w:widowControl w:val="0"/>
        <w:pBdr>
          <w:top w:space="0" w:sz="0" w:val="nil"/>
          <w:left w:space="0" w:sz="0" w:val="nil"/>
          <w:bottom w:space="0" w:sz="0" w:val="nil"/>
          <w:right w:space="0" w:sz="0" w:val="nil"/>
          <w:between w:space="0" w:sz="0" w:val="nil"/>
        </w:pBdr>
        <w:spacing w:before="150" w:line="319" w:lineRule="auto"/>
        <w:ind w:right="2040"/>
        <w:jc w:val="center"/>
        <w:rPr>
          <w:b w:val="1"/>
        </w:rPr>
      </w:pPr>
      <w:r w:rsidDel="00000000" w:rsidR="00000000" w:rsidRPr="00000000">
        <w:rPr>
          <w:b w:val="1"/>
          <w:rtl w:val="0"/>
        </w:rPr>
        <w:t xml:space="preserve">  Écrivez ce que vous observez et sur quoi vous vous interrogez</w:t>
      </w:r>
    </w:p>
    <w:p w:rsidR="00000000" w:rsidDel="00000000" w:rsidP="00000000" w:rsidRDefault="00000000" w:rsidRPr="00000000" w14:paraId="000001EA">
      <w:pPr>
        <w:widowControl w:val="0"/>
        <w:pBdr>
          <w:top w:space="0" w:sz="0" w:val="nil"/>
          <w:left w:space="0" w:sz="0" w:val="nil"/>
          <w:bottom w:space="0" w:sz="0" w:val="nil"/>
          <w:right w:space="0" w:sz="0" w:val="nil"/>
          <w:between w:space="0" w:sz="0" w:val="nil"/>
        </w:pBdr>
        <w:spacing w:before="150" w:line="319" w:lineRule="auto"/>
        <w:ind w:right="3994"/>
        <w:jc w:val="center"/>
        <w:rPr/>
      </w:pPr>
      <w:r w:rsidDel="00000000" w:rsidR="00000000" w:rsidRPr="00000000">
        <w:rPr>
          <w:rtl w:val="0"/>
        </w:rPr>
      </w:r>
    </w:p>
    <w:p w:rsidR="00000000" w:rsidDel="00000000" w:rsidP="00000000" w:rsidRDefault="00000000" w:rsidRPr="00000000" w14:paraId="000001EB">
      <w:pPr>
        <w:widowControl w:val="0"/>
        <w:pBdr>
          <w:top w:space="0" w:sz="0" w:val="nil"/>
          <w:left w:space="0" w:sz="0" w:val="nil"/>
          <w:bottom w:space="0" w:sz="0" w:val="nil"/>
          <w:right w:space="0" w:sz="0" w:val="nil"/>
          <w:between w:space="0" w:sz="0" w:val="nil"/>
        </w:pBdr>
        <w:spacing w:before="150" w:line="319" w:lineRule="auto"/>
        <w:ind w:right="3994"/>
        <w:jc w:val="center"/>
        <w:rPr/>
      </w:pPr>
      <w:r w:rsidDel="00000000" w:rsidR="00000000" w:rsidRPr="00000000">
        <w:br w:type="page"/>
      </w:r>
      <w:r w:rsidDel="00000000" w:rsidR="00000000" w:rsidRPr="00000000">
        <w:rPr>
          <w:rtl w:val="0"/>
        </w:rPr>
      </w:r>
    </w:p>
    <w:p w:rsidR="00000000" w:rsidDel="00000000" w:rsidP="00000000" w:rsidRDefault="00000000" w:rsidRPr="00000000" w14:paraId="000001EC">
      <w:pPr>
        <w:widowControl w:val="0"/>
        <w:pBdr>
          <w:top w:space="0" w:sz="0" w:val="nil"/>
          <w:left w:space="0" w:sz="0" w:val="nil"/>
          <w:bottom w:space="0" w:sz="0" w:val="nil"/>
          <w:right w:space="0" w:sz="0" w:val="nil"/>
          <w:between w:space="0" w:sz="0" w:val="nil"/>
        </w:pBdr>
        <w:spacing w:before="150" w:line="319" w:lineRule="auto"/>
        <w:ind w:right="3994"/>
        <w:jc w:val="center"/>
        <w:rPr>
          <w:b w:val="1"/>
        </w:rPr>
      </w:pPr>
      <w:r w:rsidDel="00000000" w:rsidR="00000000" w:rsidRPr="00000000">
        <w:rPr>
          <w:rtl w:val="0"/>
        </w:rPr>
      </w:r>
    </w:p>
    <w:p w:rsidR="00000000" w:rsidDel="00000000" w:rsidP="00000000" w:rsidRDefault="00000000" w:rsidRPr="00000000" w14:paraId="000001ED">
      <w:pPr>
        <w:widowControl w:val="0"/>
        <w:pBdr>
          <w:top w:space="0" w:sz="0" w:val="nil"/>
          <w:left w:space="0" w:sz="0" w:val="nil"/>
          <w:bottom w:space="0" w:sz="0" w:val="nil"/>
          <w:right w:space="0" w:sz="0" w:val="nil"/>
          <w:between w:space="0" w:sz="0" w:val="nil"/>
        </w:pBdr>
        <w:spacing w:before="150" w:line="319" w:lineRule="auto"/>
        <w:ind w:right="3994"/>
        <w:jc w:val="center"/>
        <w:rPr>
          <w:b w:val="1"/>
        </w:rPr>
      </w:pPr>
      <w:r w:rsidDel="00000000" w:rsidR="00000000" w:rsidRPr="00000000">
        <w:rPr>
          <w:rtl w:val="0"/>
        </w:rPr>
      </w:r>
    </w:p>
    <w:p w:rsidR="00000000" w:rsidDel="00000000" w:rsidP="00000000" w:rsidRDefault="00000000" w:rsidRPr="00000000" w14:paraId="000001EE">
      <w:pPr>
        <w:widowControl w:val="0"/>
        <w:pBdr>
          <w:top w:space="0" w:sz="0" w:val="nil"/>
          <w:left w:space="0" w:sz="0" w:val="nil"/>
          <w:bottom w:space="0" w:sz="0" w:val="nil"/>
          <w:right w:space="0" w:sz="0" w:val="nil"/>
          <w:between w:space="0" w:sz="0" w:val="nil"/>
        </w:pBdr>
        <w:spacing w:before="150" w:line="319" w:lineRule="auto"/>
        <w:ind w:right="3994"/>
        <w:jc w:val="center"/>
        <w:rPr>
          <w:b w:val="1"/>
        </w:rPr>
      </w:pPr>
      <w:r w:rsidDel="00000000" w:rsidR="00000000" w:rsidRPr="00000000">
        <w:rPr>
          <w:rtl w:val="0"/>
        </w:rPr>
      </w:r>
    </w:p>
    <w:p w:rsidR="00000000" w:rsidDel="00000000" w:rsidP="00000000" w:rsidRDefault="00000000" w:rsidRPr="00000000" w14:paraId="000001EF">
      <w:pPr>
        <w:widowControl w:val="0"/>
        <w:pBdr>
          <w:top w:space="0" w:sz="0" w:val="nil"/>
          <w:left w:space="0" w:sz="0" w:val="nil"/>
          <w:bottom w:space="0" w:sz="0" w:val="nil"/>
          <w:right w:space="0" w:sz="0" w:val="nil"/>
          <w:between w:space="0" w:sz="0" w:val="nil"/>
        </w:pBdr>
        <w:spacing w:before="150" w:line="319" w:lineRule="auto"/>
        <w:ind w:right="3994"/>
        <w:jc w:val="center"/>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4362450</wp:posOffset>
            </wp:positionH>
            <wp:positionV relativeFrom="paragraph">
              <wp:posOffset>161925</wp:posOffset>
            </wp:positionV>
            <wp:extent cx="4011930" cy="2674620"/>
            <wp:effectExtent b="0" l="0" r="0" t="0"/>
            <wp:wrapSquare wrapText="bothSides" distB="0" distT="0" distL="114300" distR="114300"/>
            <wp:docPr id="82" name="image6.png"/>
            <a:graphic>
              <a:graphicData uri="http://schemas.openxmlformats.org/drawingml/2006/picture">
                <pic:pic>
                  <pic:nvPicPr>
                    <pic:cNvPr id="0" name="image6.png"/>
                    <pic:cNvPicPr preferRelativeResize="0"/>
                  </pic:nvPicPr>
                  <pic:blipFill>
                    <a:blip r:embed="rId52"/>
                    <a:srcRect b="0" l="0" r="0" t="0"/>
                    <a:stretch>
                      <a:fillRect/>
                    </a:stretch>
                  </pic:blipFill>
                  <pic:spPr>
                    <a:xfrm>
                      <a:off x="0" y="0"/>
                      <a:ext cx="4011930" cy="2674620"/>
                    </a:xfrm>
                    <a:prstGeom prst="rect"/>
                    <a:ln/>
                  </pic:spPr>
                </pic:pic>
              </a:graphicData>
            </a:graphic>
          </wp:anchor>
        </w:drawing>
      </w:r>
    </w:p>
    <w:p w:rsidR="00000000" w:rsidDel="00000000" w:rsidP="00000000" w:rsidRDefault="00000000" w:rsidRPr="00000000" w14:paraId="000001F0">
      <w:pPr>
        <w:widowControl w:val="0"/>
        <w:pBdr>
          <w:top w:space="0" w:sz="0" w:val="nil"/>
          <w:left w:space="0" w:sz="0" w:val="nil"/>
          <w:bottom w:space="0" w:sz="0" w:val="nil"/>
          <w:right w:space="0" w:sz="0" w:val="nil"/>
          <w:between w:space="0" w:sz="0" w:val="nil"/>
        </w:pBdr>
        <w:spacing w:before="150" w:line="319" w:lineRule="auto"/>
        <w:ind w:right="3994"/>
        <w:jc w:val="center"/>
        <w:rPr>
          <w:b w:val="1"/>
        </w:rPr>
      </w:pPr>
      <w:r w:rsidDel="00000000" w:rsidR="00000000" w:rsidRPr="00000000">
        <w:rPr>
          <w:rtl w:val="0"/>
        </w:rPr>
      </w:r>
    </w:p>
    <w:p w:rsidR="00000000" w:rsidDel="00000000" w:rsidP="00000000" w:rsidRDefault="00000000" w:rsidRPr="00000000" w14:paraId="000001F1">
      <w:pPr>
        <w:widowControl w:val="0"/>
        <w:pBdr>
          <w:top w:space="0" w:sz="0" w:val="nil"/>
          <w:left w:space="0" w:sz="0" w:val="nil"/>
          <w:bottom w:space="0" w:sz="0" w:val="nil"/>
          <w:right w:space="0" w:sz="0" w:val="nil"/>
          <w:between w:space="0" w:sz="0" w:val="nil"/>
        </w:pBdr>
        <w:spacing w:before="150" w:line="319" w:lineRule="auto"/>
        <w:ind w:right="3994"/>
        <w:jc w:val="center"/>
        <w:rPr>
          <w:b w:val="1"/>
        </w:rPr>
      </w:pPr>
      <w:r w:rsidDel="00000000" w:rsidR="00000000" w:rsidRPr="00000000">
        <w:rPr>
          <w:rtl w:val="0"/>
        </w:rPr>
      </w:r>
    </w:p>
    <w:p w:rsidR="00000000" w:rsidDel="00000000" w:rsidP="00000000" w:rsidRDefault="00000000" w:rsidRPr="00000000" w14:paraId="000001F2">
      <w:pPr>
        <w:widowControl w:val="0"/>
        <w:pBdr>
          <w:top w:space="0" w:sz="0" w:val="nil"/>
          <w:left w:space="0" w:sz="0" w:val="nil"/>
          <w:bottom w:space="0" w:sz="0" w:val="nil"/>
          <w:right w:space="0" w:sz="0" w:val="nil"/>
          <w:between w:space="0" w:sz="0" w:val="nil"/>
        </w:pBdr>
        <w:spacing w:before="150" w:line="319" w:lineRule="auto"/>
        <w:ind w:right="3994"/>
        <w:jc w:val="center"/>
        <w:rPr>
          <w:b w:val="1"/>
        </w:rPr>
      </w:pPr>
      <w:r w:rsidDel="00000000" w:rsidR="00000000" w:rsidRPr="00000000">
        <w:rPr>
          <w:rtl w:val="0"/>
        </w:rPr>
      </w:r>
    </w:p>
    <w:p w:rsidR="00000000" w:rsidDel="00000000" w:rsidP="00000000" w:rsidRDefault="00000000" w:rsidRPr="00000000" w14:paraId="000001F3">
      <w:pPr>
        <w:widowControl w:val="0"/>
        <w:pBdr>
          <w:top w:space="0" w:sz="0" w:val="nil"/>
          <w:left w:space="0" w:sz="0" w:val="nil"/>
          <w:bottom w:space="0" w:sz="0" w:val="nil"/>
          <w:right w:space="0" w:sz="0" w:val="nil"/>
          <w:between w:space="0" w:sz="0" w:val="nil"/>
        </w:pBdr>
        <w:spacing w:before="150" w:line="319" w:lineRule="auto"/>
        <w:ind w:right="3994"/>
        <w:jc w:val="center"/>
        <w:rPr>
          <w:b w:val="1"/>
        </w:rPr>
      </w:pPr>
      <w:r w:rsidDel="00000000" w:rsidR="00000000" w:rsidRPr="00000000">
        <w:rPr>
          <w:b w:val="1"/>
          <w:rtl w:val="0"/>
        </w:rPr>
        <w:t xml:space="preserve">Écrivez ce que vous observez et sur quoi vous vous interrogez</w:t>
      </w:r>
    </w:p>
    <w:p w:rsidR="00000000" w:rsidDel="00000000" w:rsidP="00000000" w:rsidRDefault="00000000" w:rsidRPr="00000000" w14:paraId="000001F4">
      <w:pPr>
        <w:widowControl w:val="0"/>
        <w:pBdr>
          <w:top w:space="0" w:sz="0" w:val="nil"/>
          <w:left w:space="0" w:sz="0" w:val="nil"/>
          <w:bottom w:space="0" w:sz="0" w:val="nil"/>
          <w:right w:space="0" w:sz="0" w:val="nil"/>
          <w:between w:space="0" w:sz="0" w:val="nil"/>
        </w:pBdr>
        <w:spacing w:before="150" w:line="319" w:lineRule="auto"/>
        <w:ind w:left="-566" w:right="3994" w:firstLine="0"/>
        <w:rPr/>
      </w:pPr>
      <w:r w:rsidDel="00000000" w:rsidR="00000000" w:rsidRPr="00000000">
        <w:rPr>
          <w:rtl w:val="0"/>
        </w:rPr>
      </w:r>
    </w:p>
    <w:p w:rsidR="00000000" w:rsidDel="00000000" w:rsidP="00000000" w:rsidRDefault="00000000" w:rsidRPr="00000000" w14:paraId="000001F5">
      <w:pPr>
        <w:widowControl w:val="0"/>
        <w:pBdr>
          <w:top w:space="0" w:sz="0" w:val="nil"/>
          <w:left w:space="0" w:sz="0" w:val="nil"/>
          <w:bottom w:space="0" w:sz="0" w:val="nil"/>
          <w:right w:space="0" w:sz="0" w:val="nil"/>
          <w:between w:space="0" w:sz="0" w:val="nil"/>
        </w:pBdr>
        <w:spacing w:before="150" w:line="319" w:lineRule="auto"/>
        <w:ind w:left="-566" w:right="3994" w:firstLine="0"/>
        <w:rPr/>
      </w:pPr>
      <w:r w:rsidDel="00000000" w:rsidR="00000000" w:rsidRPr="00000000">
        <w:rPr>
          <w:rtl w:val="0"/>
        </w:rPr>
      </w:r>
    </w:p>
    <w:p w:rsidR="00000000" w:rsidDel="00000000" w:rsidP="00000000" w:rsidRDefault="00000000" w:rsidRPr="00000000" w14:paraId="000001F6">
      <w:pPr>
        <w:widowControl w:val="0"/>
        <w:pBdr>
          <w:top w:space="0" w:sz="0" w:val="nil"/>
          <w:left w:space="0" w:sz="0" w:val="nil"/>
          <w:bottom w:space="0" w:sz="0" w:val="nil"/>
          <w:right w:space="0" w:sz="0" w:val="nil"/>
          <w:between w:space="0" w:sz="0" w:val="nil"/>
        </w:pBdr>
        <w:spacing w:before="150" w:line="319" w:lineRule="auto"/>
        <w:ind w:left="-566" w:right="3994" w:firstLine="0"/>
        <w:rPr/>
      </w:pPr>
      <w:r w:rsidDel="00000000" w:rsidR="00000000" w:rsidRPr="00000000">
        <w:rPr>
          <w:rtl w:val="0"/>
        </w:rPr>
      </w:r>
    </w:p>
    <w:p w:rsidR="00000000" w:rsidDel="00000000" w:rsidP="00000000" w:rsidRDefault="00000000" w:rsidRPr="00000000" w14:paraId="000001F7">
      <w:pPr>
        <w:widowControl w:val="0"/>
        <w:pBdr>
          <w:top w:space="0" w:sz="0" w:val="nil"/>
          <w:left w:space="0" w:sz="0" w:val="nil"/>
          <w:bottom w:space="0" w:sz="0" w:val="nil"/>
          <w:right w:space="0" w:sz="0" w:val="nil"/>
          <w:between w:space="0" w:sz="0" w:val="nil"/>
        </w:pBdr>
        <w:spacing w:before="150" w:line="319" w:lineRule="auto"/>
        <w:ind w:left="-566" w:right="3994" w:firstLine="0"/>
        <w:rPr/>
      </w:pPr>
      <w:r w:rsidDel="00000000" w:rsidR="00000000" w:rsidRPr="00000000">
        <w:rPr>
          <w:rtl w:val="0"/>
        </w:rPr>
      </w:r>
    </w:p>
    <w:p w:rsidR="00000000" w:rsidDel="00000000" w:rsidP="00000000" w:rsidRDefault="00000000" w:rsidRPr="00000000" w14:paraId="000001F8">
      <w:pPr>
        <w:widowControl w:val="0"/>
        <w:pBdr>
          <w:top w:space="0" w:sz="0" w:val="nil"/>
          <w:left w:space="0" w:sz="0" w:val="nil"/>
          <w:bottom w:space="0" w:sz="0" w:val="nil"/>
          <w:right w:space="0" w:sz="0" w:val="nil"/>
          <w:between w:space="0" w:sz="0" w:val="nil"/>
        </w:pBdr>
        <w:spacing w:before="150" w:line="319" w:lineRule="auto"/>
        <w:ind w:left="-566" w:right="3994" w:firstLine="0"/>
        <w:rPr/>
      </w:pPr>
      <w:r w:rsidDel="00000000" w:rsidR="00000000" w:rsidRPr="00000000">
        <w:rPr>
          <w:rtl w:val="0"/>
        </w:rPr>
      </w:r>
    </w:p>
    <w:p w:rsidR="00000000" w:rsidDel="00000000" w:rsidP="00000000" w:rsidRDefault="00000000" w:rsidRPr="00000000" w14:paraId="000001F9">
      <w:pPr>
        <w:widowControl w:val="0"/>
        <w:pBdr>
          <w:top w:space="0" w:sz="0" w:val="nil"/>
          <w:left w:space="0" w:sz="0" w:val="nil"/>
          <w:bottom w:space="0" w:sz="0" w:val="nil"/>
          <w:right w:space="0" w:sz="0" w:val="nil"/>
          <w:between w:space="0" w:sz="0" w:val="nil"/>
        </w:pBdr>
        <w:spacing w:before="150" w:line="319" w:lineRule="auto"/>
        <w:ind w:left="-566" w:right="3994" w:firstLine="0"/>
        <w:rPr/>
      </w:pPr>
      <w:r w:rsidDel="00000000" w:rsidR="00000000" w:rsidRPr="00000000">
        <w:rPr>
          <w:rtl w:val="0"/>
        </w:rPr>
      </w:r>
    </w:p>
    <w:p w:rsidR="00000000" w:rsidDel="00000000" w:rsidP="00000000" w:rsidRDefault="00000000" w:rsidRPr="00000000" w14:paraId="000001FA">
      <w:pPr>
        <w:widowControl w:val="0"/>
        <w:pBdr>
          <w:top w:space="0" w:sz="0" w:val="nil"/>
          <w:left w:space="0" w:sz="0" w:val="nil"/>
          <w:bottom w:space="0" w:sz="0" w:val="nil"/>
          <w:right w:space="0" w:sz="0" w:val="nil"/>
          <w:between w:space="0" w:sz="0" w:val="nil"/>
        </w:pBdr>
        <w:spacing w:before="150" w:line="319" w:lineRule="auto"/>
        <w:ind w:left="-566" w:right="3994" w:firstLine="0"/>
        <w:rPr/>
      </w:pPr>
      <w:r w:rsidDel="00000000" w:rsidR="00000000" w:rsidRPr="00000000">
        <w:rPr>
          <w:rtl w:val="0"/>
        </w:rPr>
      </w:r>
    </w:p>
    <w:p w:rsidR="00000000" w:rsidDel="00000000" w:rsidP="00000000" w:rsidRDefault="00000000" w:rsidRPr="00000000" w14:paraId="000001FB">
      <w:pPr>
        <w:widowControl w:val="0"/>
        <w:pBdr>
          <w:top w:space="0" w:sz="0" w:val="nil"/>
          <w:left w:space="0" w:sz="0" w:val="nil"/>
          <w:bottom w:space="0" w:sz="0" w:val="nil"/>
          <w:right w:space="0" w:sz="0" w:val="nil"/>
          <w:between w:space="0" w:sz="0" w:val="nil"/>
        </w:pBdr>
        <w:spacing w:before="150" w:line="319" w:lineRule="auto"/>
        <w:ind w:left="-566" w:right="3994" w:firstLine="0"/>
        <w:rPr/>
      </w:pPr>
      <w:r w:rsidDel="00000000" w:rsidR="00000000" w:rsidRPr="00000000">
        <w:rPr>
          <w:rtl w:val="0"/>
        </w:rPr>
      </w:r>
    </w:p>
    <w:p w:rsidR="00000000" w:rsidDel="00000000" w:rsidP="00000000" w:rsidRDefault="00000000" w:rsidRPr="00000000" w14:paraId="000001FC">
      <w:pPr>
        <w:widowControl w:val="0"/>
        <w:pBdr>
          <w:top w:space="0" w:sz="0" w:val="nil"/>
          <w:left w:space="0" w:sz="0" w:val="nil"/>
          <w:bottom w:space="0" w:sz="0" w:val="nil"/>
          <w:right w:space="0" w:sz="0" w:val="nil"/>
          <w:between w:space="0" w:sz="0" w:val="nil"/>
        </w:pBdr>
        <w:spacing w:before="150" w:line="319" w:lineRule="auto"/>
        <w:ind w:left="-566" w:right="3994" w:firstLine="0"/>
        <w:rPr/>
      </w:pPr>
      <w:r w:rsidDel="00000000" w:rsidR="00000000" w:rsidRPr="00000000">
        <w:rPr>
          <w:rtl w:val="0"/>
        </w:rPr>
      </w:r>
    </w:p>
    <w:p w:rsidR="00000000" w:rsidDel="00000000" w:rsidP="00000000" w:rsidRDefault="00000000" w:rsidRPr="00000000" w14:paraId="000001FD">
      <w:pPr>
        <w:widowControl w:val="0"/>
        <w:pBdr>
          <w:top w:space="0" w:sz="0" w:val="nil"/>
          <w:left w:space="0" w:sz="0" w:val="nil"/>
          <w:bottom w:space="0" w:sz="0" w:val="nil"/>
          <w:right w:space="0" w:sz="0" w:val="nil"/>
          <w:between w:space="0" w:sz="0" w:val="nil"/>
        </w:pBdr>
        <w:spacing w:before="150" w:line="319" w:lineRule="auto"/>
        <w:ind w:left="-566" w:right="3994" w:firstLine="0"/>
        <w:rPr/>
      </w:pPr>
      <w:r w:rsidDel="00000000" w:rsidR="00000000" w:rsidRPr="00000000">
        <w:rPr>
          <w:rtl w:val="0"/>
        </w:rPr>
      </w:r>
    </w:p>
    <w:p w:rsidR="00000000" w:rsidDel="00000000" w:rsidP="00000000" w:rsidRDefault="00000000" w:rsidRPr="00000000" w14:paraId="000001FE">
      <w:pPr>
        <w:widowControl w:val="0"/>
        <w:pBdr>
          <w:top w:space="0" w:sz="0" w:val="nil"/>
          <w:left w:space="0" w:sz="0" w:val="nil"/>
          <w:bottom w:space="0" w:sz="0" w:val="nil"/>
          <w:right w:space="0" w:sz="0" w:val="nil"/>
          <w:between w:space="0" w:sz="0" w:val="nil"/>
        </w:pBdr>
        <w:spacing w:before="150" w:line="319" w:lineRule="auto"/>
        <w:ind w:left="-566" w:right="3994" w:firstLine="0"/>
        <w:rPr/>
      </w:pPr>
      <w:r w:rsidDel="00000000" w:rsidR="00000000" w:rsidRPr="00000000">
        <w:rPr>
          <w:rtl w:val="0"/>
        </w:rPr>
      </w:r>
    </w:p>
    <w:p w:rsidR="00000000" w:rsidDel="00000000" w:rsidP="00000000" w:rsidRDefault="00000000" w:rsidRPr="00000000" w14:paraId="000001FF">
      <w:pPr>
        <w:widowControl w:val="0"/>
        <w:pBdr>
          <w:top w:space="0" w:sz="0" w:val="nil"/>
          <w:left w:space="0" w:sz="0" w:val="nil"/>
          <w:bottom w:space="0" w:sz="0" w:val="nil"/>
          <w:right w:space="0" w:sz="0" w:val="nil"/>
          <w:between w:space="0" w:sz="0" w:val="nil"/>
        </w:pBdr>
        <w:spacing w:before="150" w:line="319" w:lineRule="auto"/>
        <w:ind w:left="-566" w:right="3994" w:firstLine="0"/>
        <w:rPr/>
      </w:pPr>
      <w:r w:rsidDel="00000000" w:rsidR="00000000" w:rsidRPr="00000000">
        <w:rPr>
          <w:rtl w:val="0"/>
        </w:rPr>
      </w:r>
    </w:p>
    <w:p w:rsidR="00000000" w:rsidDel="00000000" w:rsidP="00000000" w:rsidRDefault="00000000" w:rsidRPr="00000000" w14:paraId="00000200">
      <w:pPr>
        <w:widowControl w:val="0"/>
        <w:pBdr>
          <w:top w:space="0" w:sz="0" w:val="nil"/>
          <w:left w:space="0" w:sz="0" w:val="nil"/>
          <w:bottom w:space="0" w:sz="0" w:val="nil"/>
          <w:right w:space="0" w:sz="0" w:val="nil"/>
          <w:between w:space="0" w:sz="0" w:val="nil"/>
        </w:pBdr>
        <w:spacing w:before="150" w:line="319" w:lineRule="auto"/>
        <w:ind w:left="-566" w:right="3994" w:firstLine="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4486275</wp:posOffset>
            </wp:positionH>
            <wp:positionV relativeFrom="paragraph">
              <wp:posOffset>297657</wp:posOffset>
            </wp:positionV>
            <wp:extent cx="3759200" cy="3695700"/>
            <wp:effectExtent b="0" l="0" r="0" t="0"/>
            <wp:wrapSquare wrapText="bothSides" distB="0" distT="0" distL="114300" distR="114300"/>
            <wp:docPr id="84" name="image8.png"/>
            <a:graphic>
              <a:graphicData uri="http://schemas.openxmlformats.org/drawingml/2006/picture">
                <pic:pic>
                  <pic:nvPicPr>
                    <pic:cNvPr id="0" name="image8.png"/>
                    <pic:cNvPicPr preferRelativeResize="0"/>
                  </pic:nvPicPr>
                  <pic:blipFill>
                    <a:blip r:embed="rId53"/>
                    <a:srcRect b="0" l="0" r="0" t="0"/>
                    <a:stretch>
                      <a:fillRect/>
                    </a:stretch>
                  </pic:blipFill>
                  <pic:spPr>
                    <a:xfrm>
                      <a:off x="0" y="0"/>
                      <a:ext cx="3759200" cy="3695700"/>
                    </a:xfrm>
                    <a:prstGeom prst="rect"/>
                    <a:ln/>
                  </pic:spPr>
                </pic:pic>
              </a:graphicData>
            </a:graphic>
          </wp:anchor>
        </w:drawing>
      </w:r>
    </w:p>
    <w:p w:rsidR="00000000" w:rsidDel="00000000" w:rsidP="00000000" w:rsidRDefault="00000000" w:rsidRPr="00000000" w14:paraId="00000201">
      <w:pPr>
        <w:widowControl w:val="0"/>
        <w:pBdr>
          <w:top w:space="0" w:sz="0" w:val="nil"/>
          <w:left w:space="0" w:sz="0" w:val="nil"/>
          <w:bottom w:space="0" w:sz="0" w:val="nil"/>
          <w:right w:space="0" w:sz="0" w:val="nil"/>
          <w:between w:space="0" w:sz="0" w:val="nil"/>
        </w:pBdr>
        <w:spacing w:before="150" w:line="319" w:lineRule="auto"/>
        <w:ind w:left="-566" w:right="3994" w:firstLine="0"/>
        <w:rPr/>
      </w:pPr>
      <w:r w:rsidDel="00000000" w:rsidR="00000000" w:rsidRPr="00000000">
        <w:rPr>
          <w:rtl w:val="0"/>
        </w:rPr>
      </w:r>
    </w:p>
    <w:p w:rsidR="00000000" w:rsidDel="00000000" w:rsidP="00000000" w:rsidRDefault="00000000" w:rsidRPr="00000000" w14:paraId="00000202">
      <w:pPr>
        <w:widowControl w:val="0"/>
        <w:pBdr>
          <w:top w:space="0" w:sz="0" w:val="nil"/>
          <w:left w:space="0" w:sz="0" w:val="nil"/>
          <w:bottom w:space="0" w:sz="0" w:val="nil"/>
          <w:right w:space="0" w:sz="0" w:val="nil"/>
          <w:between w:space="0" w:sz="0" w:val="nil"/>
        </w:pBdr>
        <w:tabs>
          <w:tab w:val="left" w:pos="2835"/>
        </w:tabs>
        <w:spacing w:before="150" w:line="319" w:lineRule="auto"/>
        <w:ind w:left="-566" w:right="3316" w:firstLine="0"/>
        <w:jc w:val="center"/>
        <w:rPr/>
      </w:pPr>
      <w:bookmarkStart w:colFirst="0" w:colLast="0" w:name="_heading=h.3rdcrjn" w:id="10"/>
      <w:bookmarkEnd w:id="10"/>
      <w:r w:rsidDel="00000000" w:rsidR="00000000" w:rsidRPr="00000000">
        <w:rPr>
          <w:rtl w:val="0"/>
        </w:rPr>
        <w:t xml:space="preserve">                           </w:t>
      </w:r>
    </w:p>
    <w:p w:rsidR="00000000" w:rsidDel="00000000" w:rsidP="00000000" w:rsidRDefault="00000000" w:rsidRPr="00000000" w14:paraId="00000203">
      <w:pPr>
        <w:widowControl w:val="0"/>
        <w:pBdr>
          <w:top w:space="0" w:sz="0" w:val="nil"/>
          <w:left w:space="0" w:sz="0" w:val="nil"/>
          <w:bottom w:space="0" w:sz="0" w:val="nil"/>
          <w:right w:space="0" w:sz="0" w:val="nil"/>
          <w:between w:space="0" w:sz="0" w:val="nil"/>
        </w:pBdr>
        <w:tabs>
          <w:tab w:val="left" w:pos="2835"/>
        </w:tabs>
        <w:spacing w:before="150" w:line="319" w:lineRule="auto"/>
        <w:ind w:left="-566" w:right="3316" w:firstLine="0"/>
        <w:jc w:val="center"/>
        <w:rPr>
          <w:b w:val="1"/>
        </w:rPr>
      </w:pPr>
      <w:r w:rsidDel="00000000" w:rsidR="00000000" w:rsidRPr="00000000">
        <w:rPr>
          <w:rtl w:val="0"/>
        </w:rPr>
      </w:r>
    </w:p>
    <w:p w:rsidR="00000000" w:rsidDel="00000000" w:rsidP="00000000" w:rsidRDefault="00000000" w:rsidRPr="00000000" w14:paraId="00000204">
      <w:pPr>
        <w:widowControl w:val="0"/>
        <w:pBdr>
          <w:top w:space="0" w:sz="0" w:val="nil"/>
          <w:left w:space="0" w:sz="0" w:val="nil"/>
          <w:bottom w:space="0" w:sz="0" w:val="nil"/>
          <w:right w:space="0" w:sz="0" w:val="nil"/>
          <w:between w:space="0" w:sz="0" w:val="nil"/>
        </w:pBdr>
        <w:tabs>
          <w:tab w:val="left" w:pos="2835"/>
        </w:tabs>
        <w:spacing w:before="150" w:line="319" w:lineRule="auto"/>
        <w:ind w:left="-566" w:right="3316" w:firstLine="0"/>
        <w:jc w:val="center"/>
        <w:rPr>
          <w:b w:val="1"/>
        </w:rPr>
      </w:pPr>
      <w:r w:rsidDel="00000000" w:rsidR="00000000" w:rsidRPr="00000000">
        <w:rPr>
          <w:rtl w:val="0"/>
        </w:rPr>
      </w:r>
    </w:p>
    <w:p w:rsidR="00000000" w:rsidDel="00000000" w:rsidP="00000000" w:rsidRDefault="00000000" w:rsidRPr="00000000" w14:paraId="00000205">
      <w:pPr>
        <w:widowControl w:val="0"/>
        <w:pBdr>
          <w:top w:space="0" w:sz="0" w:val="nil"/>
          <w:left w:space="0" w:sz="0" w:val="nil"/>
          <w:bottom w:space="0" w:sz="0" w:val="nil"/>
          <w:right w:space="0" w:sz="0" w:val="nil"/>
          <w:between w:space="0" w:sz="0" w:val="nil"/>
        </w:pBdr>
        <w:tabs>
          <w:tab w:val="left" w:pos="2835"/>
        </w:tabs>
        <w:spacing w:before="150" w:line="319" w:lineRule="auto"/>
        <w:ind w:left="-566" w:right="3316" w:firstLine="0"/>
        <w:jc w:val="center"/>
        <w:rPr>
          <w:b w:val="1"/>
        </w:rPr>
        <w:sectPr>
          <w:type w:val="nextPage"/>
          <w:pgSz w:h="12240" w:w="15840" w:orient="landscape"/>
          <w:pgMar w:bottom="1309" w:top="1428" w:left="1440" w:right="1445" w:header="0" w:footer="720"/>
        </w:sectPr>
      </w:pPr>
      <w:r w:rsidDel="00000000" w:rsidR="00000000" w:rsidRPr="00000000">
        <w:rPr>
          <w:b w:val="1"/>
          <w:rtl w:val="0"/>
        </w:rPr>
        <w:t xml:space="preserve">Écrivez ce que vous observez et sur quoi vous vous interrogez</w:t>
      </w:r>
    </w:p>
    <w:p w:rsidR="00000000" w:rsidDel="00000000" w:rsidP="00000000" w:rsidRDefault="00000000" w:rsidRPr="00000000" w14:paraId="00000206">
      <w:pPr>
        <w:pStyle w:val="Heading3"/>
        <w:widowControl w:val="0"/>
        <w:spacing w:before="150" w:line="319" w:lineRule="auto"/>
        <w:ind w:left="-566" w:right="5" w:firstLine="0"/>
        <w:jc w:val="center"/>
        <w:rPr>
          <w:sz w:val="22"/>
          <w:szCs w:val="22"/>
        </w:rPr>
      </w:pPr>
      <w:r w:rsidDel="00000000" w:rsidR="00000000" w:rsidRPr="00000000">
        <w:rPr>
          <w:rtl w:val="0"/>
        </w:rPr>
      </w:r>
    </w:p>
    <w:p w:rsidR="00000000" w:rsidDel="00000000" w:rsidP="00000000" w:rsidRDefault="00000000" w:rsidRPr="00000000" w14:paraId="00000207">
      <w:pPr>
        <w:pStyle w:val="Heading3"/>
        <w:widowControl w:val="0"/>
        <w:spacing w:before="150" w:line="319" w:lineRule="auto"/>
        <w:ind w:left="-566" w:right="5" w:firstLine="0"/>
        <w:jc w:val="center"/>
        <w:rPr>
          <w:sz w:val="22"/>
          <w:szCs w:val="22"/>
        </w:rPr>
      </w:pPr>
      <w:bookmarkStart w:colFirst="0" w:colLast="0" w:name="_heading=h.26in1rg" w:id="11"/>
      <w:bookmarkEnd w:id="11"/>
      <w:r w:rsidDel="00000000" w:rsidR="00000000" w:rsidRPr="00000000">
        <w:rPr>
          <w:rtl w:val="0"/>
        </w:rPr>
      </w:r>
    </w:p>
    <w:p w:rsidR="00000000" w:rsidDel="00000000" w:rsidP="00000000" w:rsidRDefault="00000000" w:rsidRPr="00000000" w14:paraId="00000208">
      <w:pPr>
        <w:pStyle w:val="Heading3"/>
        <w:widowControl w:val="0"/>
        <w:spacing w:before="150" w:line="319" w:lineRule="auto"/>
        <w:ind w:right="5"/>
        <w:rPr>
          <w:sz w:val="22"/>
          <w:szCs w:val="22"/>
        </w:rPr>
      </w:pPr>
      <w:bookmarkStart w:colFirst="0" w:colLast="0" w:name="_heading=h.lnxbz9" w:id="12"/>
      <w:bookmarkEnd w:id="12"/>
      <w:r w:rsidDel="00000000" w:rsidR="00000000" w:rsidRPr="00000000">
        <w:rPr>
          <w:rtl w:val="0"/>
        </w:rPr>
      </w:r>
    </w:p>
    <w:p w:rsidR="00000000" w:rsidDel="00000000" w:rsidP="00000000" w:rsidRDefault="00000000" w:rsidRPr="00000000" w14:paraId="00000209">
      <w:pPr>
        <w:pStyle w:val="Heading3"/>
        <w:widowControl w:val="0"/>
        <w:spacing w:before="150" w:line="319" w:lineRule="auto"/>
        <w:ind w:left="-566" w:right="5" w:firstLine="0"/>
        <w:jc w:val="center"/>
        <w:rPr>
          <w:sz w:val="22"/>
          <w:szCs w:val="22"/>
        </w:rPr>
      </w:pPr>
      <w:r w:rsidDel="00000000" w:rsidR="00000000" w:rsidRPr="00000000">
        <w:rPr>
          <w:rtl w:val="0"/>
        </w:rPr>
      </w:r>
    </w:p>
    <w:p w:rsidR="00000000" w:rsidDel="00000000" w:rsidP="00000000" w:rsidRDefault="00000000" w:rsidRPr="00000000" w14:paraId="0000020A">
      <w:pPr>
        <w:pStyle w:val="Heading3"/>
        <w:widowControl w:val="0"/>
        <w:spacing w:before="150" w:line="319" w:lineRule="auto"/>
        <w:ind w:left="-566" w:right="5" w:firstLine="0"/>
        <w:jc w:val="center"/>
        <w:rPr>
          <w:sz w:val="22"/>
          <w:szCs w:val="22"/>
        </w:rPr>
      </w:pPr>
      <w:r w:rsidDel="00000000" w:rsidR="00000000" w:rsidRPr="00000000">
        <w:rPr>
          <w:rtl w:val="0"/>
        </w:rPr>
      </w:r>
    </w:p>
    <w:p w:rsidR="00000000" w:rsidDel="00000000" w:rsidP="00000000" w:rsidRDefault="00000000" w:rsidRPr="00000000" w14:paraId="0000020B">
      <w:pPr>
        <w:pStyle w:val="Heading3"/>
        <w:widowControl w:val="0"/>
        <w:spacing w:before="150" w:line="319" w:lineRule="auto"/>
        <w:ind w:left="-566" w:right="5" w:firstLine="0"/>
        <w:jc w:val="center"/>
        <w:rPr>
          <w:sz w:val="22"/>
          <w:szCs w:val="22"/>
        </w:rPr>
      </w:pPr>
      <w:r w:rsidDel="00000000" w:rsidR="00000000" w:rsidRPr="00000000">
        <w:rPr>
          <w:rtl w:val="0"/>
        </w:rPr>
      </w:r>
    </w:p>
    <w:p w:rsidR="00000000" w:rsidDel="00000000" w:rsidP="00000000" w:rsidRDefault="00000000" w:rsidRPr="00000000" w14:paraId="0000020C">
      <w:pPr>
        <w:pStyle w:val="Heading3"/>
        <w:widowControl w:val="0"/>
        <w:spacing w:before="150" w:line="319" w:lineRule="auto"/>
        <w:ind w:left="-566" w:right="5" w:firstLine="0"/>
        <w:jc w:val="center"/>
        <w:rPr>
          <w:sz w:val="22"/>
          <w:szCs w:val="22"/>
        </w:rPr>
      </w:pPr>
      <w:r w:rsidDel="00000000" w:rsidR="00000000" w:rsidRPr="00000000">
        <w:rPr>
          <w:rtl w:val="0"/>
        </w:rPr>
      </w:r>
    </w:p>
    <w:p w:rsidR="00000000" w:rsidDel="00000000" w:rsidP="00000000" w:rsidRDefault="00000000" w:rsidRPr="00000000" w14:paraId="0000020D">
      <w:pPr>
        <w:pStyle w:val="Heading3"/>
        <w:widowControl w:val="0"/>
        <w:spacing w:before="150" w:line="319" w:lineRule="auto"/>
        <w:ind w:left="-566" w:right="5" w:firstLine="0"/>
        <w:jc w:val="center"/>
        <w:rPr>
          <w:sz w:val="22"/>
          <w:szCs w:val="22"/>
        </w:rPr>
      </w:pPr>
      <w:bookmarkStart w:colFirst="0" w:colLast="0" w:name="_heading=h.35nkun2" w:id="13"/>
      <w:bookmarkEnd w:id="13"/>
      <w:r w:rsidDel="00000000" w:rsidR="00000000" w:rsidRPr="00000000">
        <w:rPr>
          <w:sz w:val="22"/>
          <w:szCs w:val="22"/>
          <w:rtl w:val="0"/>
        </w:rPr>
        <w:t xml:space="preserve">Annexe B: résumé de la discussion</w:t>
      </w:r>
    </w:p>
    <w:p w:rsidR="00000000" w:rsidDel="00000000" w:rsidP="00000000" w:rsidRDefault="00000000" w:rsidRPr="00000000" w14:paraId="0000020E">
      <w:pPr>
        <w:pStyle w:val="Heading3"/>
        <w:widowControl w:val="0"/>
        <w:spacing w:before="150" w:line="319" w:lineRule="auto"/>
        <w:ind w:left="-566" w:right="5" w:firstLine="0"/>
        <w:jc w:val="center"/>
        <w:rPr>
          <w:sz w:val="22"/>
          <w:szCs w:val="22"/>
        </w:rPr>
      </w:pPr>
      <w:bookmarkStart w:colFirst="0" w:colLast="0" w:name="_heading=h.1ksv4uv" w:id="14"/>
      <w:bookmarkEnd w:id="14"/>
      <w:r w:rsidDel="00000000" w:rsidR="00000000" w:rsidRPr="00000000">
        <w:br w:type="page"/>
      </w:r>
      <w:r w:rsidDel="00000000" w:rsidR="00000000" w:rsidRPr="00000000">
        <w:rPr>
          <w:rtl w:val="0"/>
        </w:rPr>
      </w:r>
    </w:p>
    <w:p w:rsidR="00000000" w:rsidDel="00000000" w:rsidP="00000000" w:rsidRDefault="00000000" w:rsidRPr="00000000" w14:paraId="0000020F">
      <w:pPr>
        <w:jc w:val="center"/>
        <w:rPr>
          <w:b w:val="1"/>
        </w:rPr>
      </w:pPr>
      <w:r w:rsidDel="00000000" w:rsidR="00000000" w:rsidRPr="00000000">
        <w:rPr>
          <w:b w:val="1"/>
          <w:rtl w:val="0"/>
        </w:rPr>
        <w:t xml:space="preserve">Forces et structures internes</w:t>
      </w:r>
    </w:p>
    <w:p w:rsidR="00000000" w:rsidDel="00000000" w:rsidP="00000000" w:rsidRDefault="00000000" w:rsidRPr="00000000" w14:paraId="00000210">
      <w:pPr>
        <w:jc w:val="center"/>
        <w:rPr>
          <w:b w:val="1"/>
        </w:rPr>
      </w:pPr>
      <w:r w:rsidDel="00000000" w:rsidR="00000000" w:rsidRPr="00000000">
        <w:rPr>
          <w:b w:val="1"/>
          <w:rtl w:val="0"/>
        </w:rPr>
        <w:t xml:space="preserve">Résumé de la discussion</w:t>
      </w:r>
    </w:p>
    <w:tbl>
      <w:tblPr>
        <w:tblStyle w:val="Table4"/>
        <w:tblW w:w="935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55"/>
        <w:tblGridChange w:id="0">
          <w:tblGrid>
            <w:gridCol w:w="9355"/>
          </w:tblGrid>
        </w:tblGridChange>
      </w:tblGrid>
      <w:tr>
        <w:trPr>
          <w:cantSplit w:val="0"/>
          <w:trHeight w:val="8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11">
            <w:pPr>
              <w:widowControl w:val="0"/>
              <w:spacing w:line="240" w:lineRule="auto"/>
              <w:rPr>
                <w:b w:val="1"/>
              </w:rPr>
            </w:pPr>
            <w:r w:rsidDel="00000000" w:rsidR="00000000" w:rsidRPr="00000000">
              <w:rPr>
                <w:b w:val="1"/>
                <w:rtl w:val="0"/>
              </w:rPr>
              <w:t xml:space="preserve">Comment les forces internes affectent-elles les matériaux de construction et la durabilité des structures ? </w:t>
            </w:r>
          </w:p>
          <w:p w:rsidR="00000000" w:rsidDel="00000000" w:rsidP="00000000" w:rsidRDefault="00000000" w:rsidRPr="00000000" w14:paraId="00000212">
            <w:pPr>
              <w:widowControl w:val="0"/>
              <w:spacing w:line="240" w:lineRule="auto"/>
              <w:rPr>
                <w:b w:val="1"/>
              </w:rPr>
            </w:pPr>
            <w:r w:rsidDel="00000000" w:rsidR="00000000" w:rsidRPr="00000000">
              <w:rPr>
                <w:rtl w:val="0"/>
              </w:rPr>
            </w:r>
          </w:p>
          <w:p w:rsidR="00000000" w:rsidDel="00000000" w:rsidP="00000000" w:rsidRDefault="00000000" w:rsidRPr="00000000" w14:paraId="00000213">
            <w:pPr>
              <w:widowControl w:val="0"/>
              <w:spacing w:line="240" w:lineRule="auto"/>
              <w:rPr>
                <w:b w:val="1"/>
              </w:rPr>
            </w:pPr>
            <w:r w:rsidDel="00000000" w:rsidR="00000000" w:rsidRPr="00000000">
              <w:rPr>
                <w:b w:val="1"/>
                <w:rtl w:val="0"/>
              </w:rPr>
              <w:t xml:space="preserve">Résumer les découvertes des élèves.</w:t>
            </w:r>
          </w:p>
          <w:p w:rsidR="00000000" w:rsidDel="00000000" w:rsidP="00000000" w:rsidRDefault="00000000" w:rsidRPr="00000000" w14:paraId="00000214">
            <w:pPr>
              <w:widowControl w:val="0"/>
              <w:spacing w:line="240" w:lineRule="auto"/>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15">
            <w:pPr>
              <w:widowControl w:val="0"/>
              <w:spacing w:line="240" w:lineRule="auto"/>
              <w:rPr>
                <w:b w:val="1"/>
              </w:rPr>
            </w:pPr>
            <w:r w:rsidDel="00000000" w:rsidR="00000000" w:rsidRPr="00000000">
              <w:rPr>
                <w:b w:val="1"/>
                <w:rtl w:val="0"/>
              </w:rPr>
              <w:t xml:space="preserve">Qu’avez-vous appris?</w:t>
            </w:r>
          </w:p>
          <w:p w:rsidR="00000000" w:rsidDel="00000000" w:rsidP="00000000" w:rsidRDefault="00000000" w:rsidRPr="00000000" w14:paraId="00000216">
            <w:pPr>
              <w:widowControl w:val="0"/>
              <w:spacing w:line="240" w:lineRule="auto"/>
              <w:rPr>
                <w:b w:val="1"/>
              </w:rPr>
            </w:pPr>
            <w:r w:rsidDel="00000000" w:rsidR="00000000" w:rsidRPr="00000000">
              <w:rPr>
                <w:rtl w:val="0"/>
              </w:rPr>
            </w:r>
          </w:p>
          <w:p w:rsidR="00000000" w:rsidDel="00000000" w:rsidP="00000000" w:rsidRDefault="00000000" w:rsidRPr="00000000" w14:paraId="00000217">
            <w:pPr>
              <w:widowControl w:val="0"/>
              <w:spacing w:line="240" w:lineRule="auto"/>
              <w:rPr>
                <w:b w:val="1"/>
              </w:rPr>
            </w:pPr>
            <w:r w:rsidDel="00000000" w:rsidR="00000000" w:rsidRPr="00000000">
              <w:rPr>
                <w:b w:val="1"/>
                <w:rtl w:val="0"/>
              </w:rPr>
              <w:t xml:space="preserve">Par exemple, une force interne est une force qui agit à l'intérieur de la structure. </w:t>
            </w:r>
          </w:p>
          <w:p w:rsidR="00000000" w:rsidDel="00000000" w:rsidP="00000000" w:rsidRDefault="00000000" w:rsidRPr="00000000" w14:paraId="00000218">
            <w:pPr>
              <w:widowControl w:val="0"/>
              <w:spacing w:line="240" w:lineRule="auto"/>
              <w:rPr>
                <w:b w:val="1"/>
              </w:rPr>
            </w:pPr>
            <w:r w:rsidDel="00000000" w:rsidR="00000000" w:rsidRPr="00000000">
              <w:rPr>
                <w:rtl w:val="0"/>
              </w:rPr>
            </w:r>
          </w:p>
          <w:p w:rsidR="00000000" w:rsidDel="00000000" w:rsidP="00000000" w:rsidRDefault="00000000" w:rsidRPr="00000000" w14:paraId="00000219">
            <w:pPr>
              <w:widowControl w:val="0"/>
              <w:numPr>
                <w:ilvl w:val="0"/>
                <w:numId w:val="13"/>
              </w:numPr>
              <w:spacing w:line="240" w:lineRule="auto"/>
              <w:ind w:left="720" w:hanging="360"/>
              <w:rPr>
                <w:b w:val="1"/>
              </w:rPr>
            </w:pPr>
            <w:r w:rsidDel="00000000" w:rsidR="00000000" w:rsidRPr="00000000">
              <w:rPr>
                <w:b w:val="1"/>
                <w:rtl w:val="0"/>
              </w:rPr>
              <w:t xml:space="preserve">Exemple de réponses</w:t>
            </w:r>
          </w:p>
          <w:p w:rsidR="00000000" w:rsidDel="00000000" w:rsidP="00000000" w:rsidRDefault="00000000" w:rsidRPr="00000000" w14:paraId="0000021A">
            <w:pPr>
              <w:widowControl w:val="0"/>
              <w:numPr>
                <w:ilvl w:val="0"/>
                <w:numId w:val="13"/>
              </w:numPr>
              <w:spacing w:line="240" w:lineRule="auto"/>
              <w:ind w:left="720" w:hanging="360"/>
              <w:rPr>
                <w:b w:val="1"/>
              </w:rPr>
            </w:pPr>
            <w:r w:rsidDel="00000000" w:rsidR="00000000" w:rsidRPr="00000000">
              <w:rPr>
                <w:rtl w:val="0"/>
              </w:rPr>
            </w:r>
          </w:p>
          <w:p w:rsidR="00000000" w:rsidDel="00000000" w:rsidP="00000000" w:rsidRDefault="00000000" w:rsidRPr="00000000" w14:paraId="0000021B">
            <w:pPr>
              <w:widowControl w:val="0"/>
              <w:numPr>
                <w:ilvl w:val="0"/>
                <w:numId w:val="13"/>
              </w:numPr>
              <w:spacing w:line="240" w:lineRule="auto"/>
              <w:ind w:left="720" w:hanging="360"/>
              <w:rPr>
                <w:b w:val="1"/>
              </w:rPr>
            </w:pPr>
            <w:r w:rsidDel="00000000" w:rsidR="00000000" w:rsidRPr="00000000">
              <w:rPr>
                <w:rtl w:val="0"/>
              </w:rPr>
            </w:r>
          </w:p>
          <w:p w:rsidR="00000000" w:rsidDel="00000000" w:rsidP="00000000" w:rsidRDefault="00000000" w:rsidRPr="00000000" w14:paraId="0000021C">
            <w:pPr>
              <w:widowControl w:val="0"/>
              <w:numPr>
                <w:ilvl w:val="0"/>
                <w:numId w:val="13"/>
              </w:numPr>
              <w:spacing w:line="240" w:lineRule="auto"/>
              <w:ind w:left="720" w:hanging="360"/>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1D">
            <w:pPr>
              <w:widowControl w:val="0"/>
              <w:numPr>
                <w:ilvl w:val="0"/>
                <w:numId w:val="7"/>
              </w:numPr>
              <w:spacing w:line="240" w:lineRule="auto"/>
              <w:ind w:left="720" w:hanging="360"/>
              <w:rPr/>
            </w:pPr>
            <w:r w:rsidDel="00000000" w:rsidR="00000000" w:rsidRPr="00000000">
              <w:rPr>
                <w:b w:val="1"/>
                <w:rtl w:val="0"/>
              </w:rPr>
              <w:t xml:space="preserve">Qu'avez-vous vu qui corrobore notre question sur les forces internes ? (</w:t>
            </w:r>
            <w:r w:rsidDel="00000000" w:rsidR="00000000" w:rsidRPr="00000000">
              <w:rPr>
                <w:rtl w:val="0"/>
              </w:rPr>
              <w:t xml:space="preserve">Réponses variables)</w:t>
            </w:r>
          </w:p>
          <w:p w:rsidR="00000000" w:rsidDel="00000000" w:rsidP="00000000" w:rsidRDefault="00000000" w:rsidRPr="00000000" w14:paraId="0000021E">
            <w:pPr>
              <w:widowControl w:val="0"/>
              <w:spacing w:line="240" w:lineRule="auto"/>
              <w:rPr>
                <w:b w:val="1"/>
              </w:rPr>
            </w:pPr>
            <w:r w:rsidDel="00000000" w:rsidR="00000000" w:rsidRPr="00000000">
              <w:rPr>
                <w:rtl w:val="0"/>
              </w:rPr>
            </w:r>
          </w:p>
          <w:p w:rsidR="00000000" w:rsidDel="00000000" w:rsidP="00000000" w:rsidRDefault="00000000" w:rsidRPr="00000000" w14:paraId="0000021F">
            <w:pPr>
              <w:widowControl w:val="0"/>
              <w:spacing w:line="240" w:lineRule="auto"/>
              <w:rPr>
                <w:b w:val="1"/>
              </w:rPr>
            </w:pPr>
            <w:r w:rsidDel="00000000" w:rsidR="00000000" w:rsidRPr="00000000">
              <w:rPr>
                <w:b w:val="1"/>
                <w:rtl w:val="0"/>
              </w:rPr>
              <w:t xml:space="preserve">Nous avons vu des exemples d’une force de torsion. </w:t>
            </w:r>
          </w:p>
          <w:p w:rsidR="00000000" w:rsidDel="00000000" w:rsidP="00000000" w:rsidRDefault="00000000" w:rsidRPr="00000000" w14:paraId="00000220">
            <w:pPr>
              <w:widowControl w:val="0"/>
              <w:spacing w:line="240" w:lineRule="auto"/>
              <w:rPr>
                <w:b w:val="1"/>
              </w:rPr>
            </w:pPr>
            <w:r w:rsidDel="00000000" w:rsidR="00000000" w:rsidRPr="00000000">
              <w:rPr>
                <w:b w:val="1"/>
                <w:rtl w:val="0"/>
              </w:rPr>
              <w:t xml:space="preserve">Nous avons vu des exemples de force de tension.</w:t>
            </w:r>
          </w:p>
          <w:p w:rsidR="00000000" w:rsidDel="00000000" w:rsidP="00000000" w:rsidRDefault="00000000" w:rsidRPr="00000000" w14:paraId="00000221">
            <w:pPr>
              <w:widowControl w:val="0"/>
              <w:numPr>
                <w:ilvl w:val="0"/>
                <w:numId w:val="7"/>
              </w:numPr>
              <w:spacing w:line="240" w:lineRule="auto"/>
              <w:ind w:left="720" w:hanging="360"/>
              <w:rPr>
                <w:b w:val="1"/>
              </w:rPr>
            </w:pPr>
            <w:r w:rsidDel="00000000" w:rsidR="00000000" w:rsidRPr="00000000">
              <w:rPr>
                <w:rtl w:val="0"/>
              </w:rPr>
            </w:r>
          </w:p>
          <w:p w:rsidR="00000000" w:rsidDel="00000000" w:rsidP="00000000" w:rsidRDefault="00000000" w:rsidRPr="00000000" w14:paraId="00000222">
            <w:pPr>
              <w:widowControl w:val="0"/>
              <w:numPr>
                <w:ilvl w:val="0"/>
                <w:numId w:val="7"/>
              </w:numPr>
              <w:spacing w:line="240" w:lineRule="auto"/>
              <w:ind w:left="720" w:hanging="360"/>
              <w:rPr>
                <w:b w:val="1"/>
              </w:rPr>
            </w:pPr>
            <w:r w:rsidDel="00000000" w:rsidR="00000000" w:rsidRPr="00000000">
              <w:rPr>
                <w:rtl w:val="0"/>
              </w:rPr>
            </w:r>
          </w:p>
        </w:tc>
      </w:tr>
    </w:tbl>
    <w:p w:rsidR="00000000" w:rsidDel="00000000" w:rsidP="00000000" w:rsidRDefault="00000000" w:rsidRPr="00000000" w14:paraId="00000223">
      <w:pPr>
        <w:pStyle w:val="Heading3"/>
        <w:widowControl w:val="0"/>
        <w:spacing w:before="150" w:line="319" w:lineRule="auto"/>
        <w:ind w:left="-566" w:right="5" w:firstLine="0"/>
        <w:jc w:val="center"/>
        <w:rPr>
          <w:sz w:val="22"/>
          <w:szCs w:val="22"/>
        </w:rPr>
      </w:pPr>
      <w:bookmarkStart w:colFirst="0" w:colLast="0" w:name="_heading=h.44sinio" w:id="15"/>
      <w:bookmarkEnd w:id="15"/>
      <w:r w:rsidDel="00000000" w:rsidR="00000000" w:rsidRPr="00000000">
        <w:br w:type="page"/>
      </w:r>
      <w:r w:rsidDel="00000000" w:rsidR="00000000" w:rsidRPr="00000000">
        <w:rPr>
          <w:rtl w:val="0"/>
        </w:rPr>
      </w:r>
    </w:p>
    <w:p w:rsidR="00000000" w:rsidDel="00000000" w:rsidP="00000000" w:rsidRDefault="00000000" w:rsidRPr="00000000" w14:paraId="00000224">
      <w:pPr>
        <w:pStyle w:val="Heading3"/>
        <w:widowControl w:val="0"/>
        <w:spacing w:before="150" w:line="319" w:lineRule="auto"/>
        <w:ind w:left="-566" w:right="5" w:firstLine="0"/>
        <w:jc w:val="center"/>
        <w:rPr>
          <w:sz w:val="22"/>
          <w:szCs w:val="22"/>
        </w:rPr>
      </w:pPr>
      <w:bookmarkStart w:colFirst="0" w:colLast="0" w:name="_heading=h.2jxsxqh" w:id="16"/>
      <w:bookmarkEnd w:id="16"/>
      <w:r w:rsidDel="00000000" w:rsidR="00000000" w:rsidRPr="00000000">
        <w:rPr>
          <w:rtl w:val="0"/>
        </w:rPr>
      </w:r>
    </w:p>
    <w:p w:rsidR="00000000" w:rsidDel="00000000" w:rsidP="00000000" w:rsidRDefault="00000000" w:rsidRPr="00000000" w14:paraId="00000225">
      <w:pPr>
        <w:pStyle w:val="Heading3"/>
        <w:widowControl w:val="0"/>
        <w:spacing w:before="150" w:line="319" w:lineRule="auto"/>
        <w:ind w:left="-566" w:right="5" w:firstLine="0"/>
        <w:jc w:val="center"/>
        <w:rPr>
          <w:sz w:val="22"/>
          <w:szCs w:val="22"/>
        </w:rPr>
      </w:pPr>
      <w:bookmarkStart w:colFirst="0" w:colLast="0" w:name="_heading=h.z337ya" w:id="17"/>
      <w:bookmarkEnd w:id="17"/>
      <w:r w:rsidDel="00000000" w:rsidR="00000000" w:rsidRPr="00000000">
        <w:rPr>
          <w:rtl w:val="0"/>
        </w:rPr>
      </w:r>
    </w:p>
    <w:p w:rsidR="00000000" w:rsidDel="00000000" w:rsidP="00000000" w:rsidRDefault="00000000" w:rsidRPr="00000000" w14:paraId="00000226">
      <w:pPr>
        <w:pStyle w:val="Heading3"/>
        <w:widowControl w:val="0"/>
        <w:spacing w:before="150" w:line="319" w:lineRule="auto"/>
        <w:ind w:left="-566" w:right="5" w:firstLine="0"/>
        <w:jc w:val="center"/>
        <w:rPr>
          <w:sz w:val="22"/>
          <w:szCs w:val="22"/>
        </w:rPr>
      </w:pPr>
      <w:bookmarkStart w:colFirst="0" w:colLast="0" w:name="_heading=h.3j2qqm3" w:id="18"/>
      <w:bookmarkEnd w:id="18"/>
      <w:r w:rsidDel="00000000" w:rsidR="00000000" w:rsidRPr="00000000">
        <w:rPr>
          <w:rtl w:val="0"/>
        </w:rPr>
      </w:r>
    </w:p>
    <w:p w:rsidR="00000000" w:rsidDel="00000000" w:rsidP="00000000" w:rsidRDefault="00000000" w:rsidRPr="00000000" w14:paraId="00000227">
      <w:pPr>
        <w:rPr/>
      </w:pPr>
      <w:r w:rsidDel="00000000" w:rsidR="00000000" w:rsidRPr="00000000">
        <w:rPr>
          <w:rtl w:val="0"/>
        </w:rPr>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pPr>
      <w:r w:rsidDel="00000000" w:rsidR="00000000" w:rsidRPr="00000000">
        <w:rPr>
          <w:rtl w:val="0"/>
        </w:rPr>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pStyle w:val="Heading3"/>
        <w:widowControl w:val="0"/>
        <w:spacing w:before="150" w:line="319" w:lineRule="auto"/>
        <w:ind w:left="-566" w:right="5" w:firstLine="0"/>
        <w:jc w:val="center"/>
        <w:rPr>
          <w:sz w:val="22"/>
          <w:szCs w:val="22"/>
        </w:rPr>
      </w:pPr>
      <w:bookmarkStart w:colFirst="0" w:colLast="0" w:name="_heading=h.1y810tw" w:id="19"/>
      <w:bookmarkEnd w:id="19"/>
      <w:r w:rsidDel="00000000" w:rsidR="00000000" w:rsidRPr="00000000">
        <w:rPr>
          <w:rtl w:val="0"/>
        </w:rPr>
      </w:r>
    </w:p>
    <w:p w:rsidR="00000000" w:rsidDel="00000000" w:rsidP="00000000" w:rsidRDefault="00000000" w:rsidRPr="00000000" w14:paraId="0000022F">
      <w:pPr>
        <w:pStyle w:val="Heading3"/>
        <w:widowControl w:val="0"/>
        <w:spacing w:before="150" w:line="319" w:lineRule="auto"/>
        <w:ind w:right="5"/>
        <w:jc w:val="center"/>
        <w:rPr/>
      </w:pPr>
      <w:bookmarkStart w:colFirst="0" w:colLast="0" w:name="_heading=h.4i7ojhp" w:id="20"/>
      <w:bookmarkEnd w:id="20"/>
      <w:r w:rsidDel="00000000" w:rsidR="00000000" w:rsidRPr="00000000">
        <w:rPr>
          <w:rtl w:val="0"/>
        </w:rPr>
        <w:t xml:space="preserve">Annexe C: grille d’évaluation adaptée</w:t>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pPr>
      <w:r w:rsidDel="00000000" w:rsidR="00000000" w:rsidRPr="00000000">
        <w:br w:type="page"/>
      </w:r>
      <w:r w:rsidDel="00000000" w:rsidR="00000000" w:rsidRPr="00000000">
        <w:rPr>
          <w:rtl w:val="0"/>
        </w:rPr>
      </w:r>
    </w:p>
    <w:p w:rsidR="00000000" w:rsidDel="00000000" w:rsidP="00000000" w:rsidRDefault="00000000" w:rsidRPr="00000000" w14:paraId="00000232">
      <w:pPr>
        <w:pStyle w:val="Heading3"/>
        <w:spacing w:before="150" w:line="240" w:lineRule="auto"/>
        <w:ind w:right="5"/>
        <w:jc w:val="center"/>
        <w:rPr>
          <w:sz w:val="22"/>
          <w:szCs w:val="22"/>
        </w:rPr>
      </w:pPr>
      <w:bookmarkStart w:colFirst="0" w:colLast="0" w:name="_heading=h.ayzxqcxaq4nu" w:id="21"/>
      <w:bookmarkEnd w:id="21"/>
      <w:r w:rsidDel="00000000" w:rsidR="00000000" w:rsidRPr="00000000">
        <w:rPr>
          <w:sz w:val="22"/>
          <w:szCs w:val="22"/>
          <w:rtl w:val="0"/>
        </w:rPr>
        <w:t xml:space="preserve">Grille d’évaluation adaptée</w:t>
      </w:r>
    </w:p>
    <w:p w:rsidR="00000000" w:rsidDel="00000000" w:rsidP="00000000" w:rsidRDefault="00000000" w:rsidRPr="00000000" w14:paraId="00000233">
      <w:pPr>
        <w:spacing w:line="240" w:lineRule="auto"/>
        <w:rPr/>
      </w:pPr>
      <w:r w:rsidDel="00000000" w:rsidR="00000000" w:rsidRPr="00000000">
        <w:rPr>
          <w:rtl w:val="0"/>
        </w:rPr>
      </w:r>
    </w:p>
    <w:tbl>
      <w:tblPr>
        <w:tblStyle w:val="Table5"/>
        <w:tblW w:w="9334.0" w:type="dxa"/>
        <w:jc w:val="left"/>
        <w:tblLayout w:type="fixed"/>
        <w:tblLook w:val="0400"/>
      </w:tblPr>
      <w:tblGrid>
        <w:gridCol w:w="2966"/>
        <w:gridCol w:w="3969"/>
        <w:gridCol w:w="2399"/>
        <w:tblGridChange w:id="0">
          <w:tblGrid>
            <w:gridCol w:w="2966"/>
            <w:gridCol w:w="3969"/>
            <w:gridCol w:w="2399"/>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tcPr>
          <w:p w:rsidR="00000000" w:rsidDel="00000000" w:rsidP="00000000" w:rsidRDefault="00000000" w:rsidRPr="00000000" w14:paraId="00000234">
            <w:pPr>
              <w:spacing w:line="240" w:lineRule="auto"/>
              <w:jc w:val="center"/>
              <w:rPr/>
            </w:pPr>
            <w:r w:rsidDel="00000000" w:rsidR="00000000" w:rsidRPr="00000000">
              <w:rPr>
                <w:b w:val="1"/>
                <w:rtl w:val="0"/>
              </w:rPr>
              <w:t xml:space="preserve">Excellent</w:t>
            </w:r>
            <w:r w:rsidDel="00000000" w:rsidR="00000000" w:rsidRPr="00000000">
              <w:rPr>
                <w:rtl w:val="0"/>
              </w:rPr>
            </w:r>
          </w:p>
          <w:p w:rsidR="00000000" w:rsidDel="00000000" w:rsidP="00000000" w:rsidRDefault="00000000" w:rsidRPr="00000000" w14:paraId="00000235">
            <w:pPr>
              <w:spacing w:line="240" w:lineRule="auto"/>
              <w:jc w:val="center"/>
              <w:rPr/>
            </w:pPr>
            <w:r w:rsidDel="00000000" w:rsidR="00000000" w:rsidRPr="00000000">
              <w:rPr>
                <w:rtl w:val="0"/>
              </w:rPr>
              <w:t xml:space="preserve">Les points forts de votre travail</w:t>
            </w:r>
          </w:p>
        </w:tc>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tcPr>
          <w:p w:rsidR="00000000" w:rsidDel="00000000" w:rsidP="00000000" w:rsidRDefault="00000000" w:rsidRPr="00000000" w14:paraId="00000236">
            <w:pPr>
              <w:spacing w:line="240" w:lineRule="auto"/>
              <w:jc w:val="center"/>
              <w:rPr/>
            </w:pPr>
            <w:r w:rsidDel="00000000" w:rsidR="00000000" w:rsidRPr="00000000">
              <w:rPr>
                <w:b w:val="1"/>
                <w:rtl w:val="0"/>
              </w:rPr>
              <w:t xml:space="preserve">Résultats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tcPr>
          <w:p w:rsidR="00000000" w:rsidDel="00000000" w:rsidP="00000000" w:rsidRDefault="00000000" w:rsidRPr="00000000" w14:paraId="00000237">
            <w:pPr>
              <w:spacing w:line="240" w:lineRule="auto"/>
              <w:jc w:val="center"/>
              <w:rPr/>
            </w:pPr>
            <w:r w:rsidDel="00000000" w:rsidR="00000000" w:rsidRPr="00000000">
              <w:rPr>
                <w:b w:val="1"/>
                <w:rtl w:val="0"/>
              </w:rPr>
              <w:t xml:space="preserve">À améliorer</w:t>
            </w:r>
            <w:r w:rsidDel="00000000" w:rsidR="00000000" w:rsidRPr="00000000">
              <w:rPr>
                <w:rtl w:val="0"/>
              </w:rPr>
            </w:r>
          </w:p>
          <w:p w:rsidR="00000000" w:rsidDel="00000000" w:rsidP="00000000" w:rsidRDefault="00000000" w:rsidRPr="00000000" w14:paraId="00000238">
            <w:pPr>
              <w:spacing w:line="240" w:lineRule="auto"/>
              <w:jc w:val="center"/>
              <w:rPr/>
            </w:pPr>
            <w:r w:rsidDel="00000000" w:rsidR="00000000" w:rsidRPr="00000000">
              <w:rPr>
                <w:rtl w:val="0"/>
              </w:rPr>
              <w:t xml:space="preserve">Comment améliorer votre travail</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9">
            <w:pPr>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ead3" w:val="clear"/>
            <w:tcMar>
              <w:top w:w="100.0" w:type="dxa"/>
              <w:left w:w="100.0" w:type="dxa"/>
              <w:bottom w:w="100.0" w:type="dxa"/>
              <w:right w:w="100.0" w:type="dxa"/>
            </w:tcMar>
          </w:tcPr>
          <w:p w:rsidR="00000000" w:rsidDel="00000000" w:rsidP="00000000" w:rsidRDefault="00000000" w:rsidRPr="00000000" w14:paraId="0000023A">
            <w:pPr>
              <w:spacing w:line="240" w:lineRule="auto"/>
              <w:rPr/>
            </w:pPr>
            <w:r w:rsidDel="00000000" w:rsidR="00000000" w:rsidRPr="00000000">
              <w:rPr>
                <w:u w:val="single"/>
                <w:rtl w:val="0"/>
              </w:rPr>
              <w:t xml:space="preserve">Critère #1</w:t>
            </w:r>
            <w:r w:rsidDel="00000000" w:rsidR="00000000" w:rsidRPr="00000000">
              <w:rPr>
                <w:rtl w:val="0"/>
              </w:rPr>
            </w:r>
          </w:p>
          <w:p w:rsidR="00000000" w:rsidDel="00000000" w:rsidP="00000000" w:rsidRDefault="00000000" w:rsidRPr="00000000" w14:paraId="0000023B">
            <w:pPr>
              <w:spacing w:line="240" w:lineRule="auto"/>
              <w:rPr/>
            </w:pPr>
            <w:r w:rsidDel="00000000" w:rsidR="00000000" w:rsidRPr="00000000">
              <w:rPr>
                <w:rtl w:val="0"/>
              </w:rPr>
              <w:t xml:space="preserve">J’ai formulé des questions et recherché une variété de sources pour sélectionner un problème.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C">
            <w:pPr>
              <w:spacing w:line="240" w:lineRule="auto"/>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D">
            <w:pPr>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ead3" w:val="clear"/>
            <w:tcMar>
              <w:top w:w="100.0" w:type="dxa"/>
              <w:left w:w="100.0" w:type="dxa"/>
              <w:bottom w:w="100.0" w:type="dxa"/>
              <w:right w:w="100.0" w:type="dxa"/>
            </w:tcMar>
          </w:tcPr>
          <w:p w:rsidR="00000000" w:rsidDel="00000000" w:rsidP="00000000" w:rsidRDefault="00000000" w:rsidRPr="00000000" w14:paraId="0000023E">
            <w:pPr>
              <w:spacing w:line="240" w:lineRule="auto"/>
              <w:rPr/>
            </w:pPr>
            <w:r w:rsidDel="00000000" w:rsidR="00000000" w:rsidRPr="00000000">
              <w:rPr>
                <w:u w:val="single"/>
                <w:rtl w:val="0"/>
              </w:rPr>
              <w:t xml:space="preserve">Critère #2</w:t>
            </w:r>
            <w:r w:rsidDel="00000000" w:rsidR="00000000" w:rsidRPr="00000000">
              <w:rPr>
                <w:rtl w:val="0"/>
              </w:rPr>
            </w:r>
          </w:p>
          <w:p w:rsidR="00000000" w:rsidDel="00000000" w:rsidP="00000000" w:rsidRDefault="00000000" w:rsidRPr="00000000" w14:paraId="0000023F">
            <w:pPr>
              <w:spacing w:line="240" w:lineRule="auto"/>
              <w:rPr/>
            </w:pPr>
            <w:r w:rsidDel="00000000" w:rsidR="00000000" w:rsidRPr="00000000">
              <w:rPr>
                <w:rtl w:val="0"/>
              </w:rPr>
              <w:t xml:space="preserve">Le problème est clairement énoncé. J’ai fait preuve d’empathie et j’ai établit des liens avec le problème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0">
            <w:pPr>
              <w:spacing w:line="240" w:lineRule="auto"/>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1">
            <w:pPr>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ead3" w:val="clear"/>
            <w:tcMar>
              <w:top w:w="100.0" w:type="dxa"/>
              <w:left w:w="100.0" w:type="dxa"/>
              <w:bottom w:w="100.0" w:type="dxa"/>
              <w:right w:w="100.0" w:type="dxa"/>
            </w:tcMar>
          </w:tcPr>
          <w:p w:rsidR="00000000" w:rsidDel="00000000" w:rsidP="00000000" w:rsidRDefault="00000000" w:rsidRPr="00000000" w14:paraId="00000242">
            <w:pPr>
              <w:spacing w:line="240" w:lineRule="auto"/>
              <w:rPr/>
            </w:pPr>
            <w:r w:rsidDel="00000000" w:rsidR="00000000" w:rsidRPr="00000000">
              <w:rPr>
                <w:u w:val="single"/>
                <w:rtl w:val="0"/>
              </w:rPr>
              <w:t xml:space="preserve">Critère #3</w:t>
            </w:r>
            <w:r w:rsidDel="00000000" w:rsidR="00000000" w:rsidRPr="00000000">
              <w:rPr>
                <w:rtl w:val="0"/>
              </w:rPr>
            </w:r>
          </w:p>
          <w:p w:rsidR="00000000" w:rsidDel="00000000" w:rsidP="00000000" w:rsidRDefault="00000000" w:rsidRPr="00000000" w14:paraId="00000243">
            <w:pPr>
              <w:spacing w:line="240" w:lineRule="auto"/>
              <w:rPr/>
            </w:pPr>
            <w:r w:rsidDel="00000000" w:rsidR="00000000" w:rsidRPr="00000000">
              <w:rPr>
                <w:rtl w:val="0"/>
              </w:rPr>
              <w:t xml:space="preserve">La recherche et la planification sont évidentes et comprennent un schéma, un plan ou une liste de contrôle.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4">
            <w:pPr>
              <w:spacing w:line="240" w:lineRule="auto"/>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5">
            <w:pPr>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ead3" w:val="clear"/>
            <w:tcMar>
              <w:top w:w="100.0" w:type="dxa"/>
              <w:left w:w="100.0" w:type="dxa"/>
              <w:bottom w:w="100.0" w:type="dxa"/>
              <w:right w:w="100.0" w:type="dxa"/>
            </w:tcMar>
          </w:tcPr>
          <w:p w:rsidR="00000000" w:rsidDel="00000000" w:rsidP="00000000" w:rsidRDefault="00000000" w:rsidRPr="00000000" w14:paraId="00000246">
            <w:pPr>
              <w:spacing w:line="240" w:lineRule="auto"/>
              <w:rPr/>
            </w:pPr>
            <w:r w:rsidDel="00000000" w:rsidR="00000000" w:rsidRPr="00000000">
              <w:rPr>
                <w:u w:val="single"/>
                <w:rtl w:val="0"/>
              </w:rPr>
              <w:t xml:space="preserve">Critère #4</w:t>
            </w:r>
            <w:r w:rsidDel="00000000" w:rsidR="00000000" w:rsidRPr="00000000">
              <w:rPr>
                <w:rtl w:val="0"/>
              </w:rPr>
            </w:r>
          </w:p>
          <w:p w:rsidR="00000000" w:rsidDel="00000000" w:rsidP="00000000" w:rsidRDefault="00000000" w:rsidRPr="00000000" w14:paraId="00000247">
            <w:pPr>
              <w:spacing w:line="240" w:lineRule="auto"/>
              <w:rPr/>
            </w:pPr>
            <w:r w:rsidDel="00000000" w:rsidR="00000000" w:rsidRPr="00000000">
              <w:rPr>
                <w:rtl w:val="0"/>
              </w:rPr>
            </w:r>
          </w:p>
          <w:p w:rsidR="00000000" w:rsidDel="00000000" w:rsidP="00000000" w:rsidRDefault="00000000" w:rsidRPr="00000000" w14:paraId="00000248">
            <w:pPr>
              <w:spacing w:line="240" w:lineRule="auto"/>
              <w:rPr/>
            </w:pPr>
            <w:r w:rsidDel="00000000" w:rsidR="00000000" w:rsidRPr="00000000">
              <w:rPr>
                <w:rtl w:val="0"/>
              </w:rPr>
              <w:t xml:space="preserve">J’ai expliqué clairement comment l'énergie est perdue par un système lorsqu’elle est transformée en d'autres formes d'énergie en utilisant un exemple tiré de mon défi de conception.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9">
            <w:pPr>
              <w:spacing w:line="240" w:lineRule="auto"/>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A">
            <w:pPr>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ead3" w:val="clear"/>
            <w:tcMar>
              <w:top w:w="100.0" w:type="dxa"/>
              <w:left w:w="100.0" w:type="dxa"/>
              <w:bottom w:w="100.0" w:type="dxa"/>
              <w:right w:w="100.0" w:type="dxa"/>
            </w:tcMar>
          </w:tcPr>
          <w:p w:rsidR="00000000" w:rsidDel="00000000" w:rsidP="00000000" w:rsidRDefault="00000000" w:rsidRPr="00000000" w14:paraId="0000024B">
            <w:pPr>
              <w:spacing w:line="240" w:lineRule="auto"/>
              <w:rPr/>
            </w:pPr>
            <w:r w:rsidDel="00000000" w:rsidR="00000000" w:rsidRPr="00000000">
              <w:rPr>
                <w:u w:val="single"/>
                <w:rtl w:val="0"/>
              </w:rPr>
              <w:t xml:space="preserve">Critère #6</w:t>
            </w:r>
            <w:r w:rsidDel="00000000" w:rsidR="00000000" w:rsidRPr="00000000">
              <w:rPr>
                <w:rtl w:val="0"/>
              </w:rPr>
            </w:r>
          </w:p>
          <w:p w:rsidR="00000000" w:rsidDel="00000000" w:rsidP="00000000" w:rsidRDefault="00000000" w:rsidRPr="00000000" w14:paraId="0000024C">
            <w:pPr>
              <w:spacing w:line="240" w:lineRule="auto"/>
              <w:rPr/>
            </w:pPr>
            <w:r w:rsidDel="00000000" w:rsidR="00000000" w:rsidRPr="00000000">
              <w:rPr>
                <w:rtl w:val="0"/>
              </w:rPr>
              <w:t xml:space="preserve">J’ai communiqué des idées et des concepts en utilisant un vocabulaire/une terminologie scientifique appropriés.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D">
            <w:pPr>
              <w:spacing w:line="240" w:lineRule="auto"/>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E">
            <w:pPr>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ead3" w:val="clear"/>
            <w:tcMar>
              <w:top w:w="100.0" w:type="dxa"/>
              <w:left w:w="100.0" w:type="dxa"/>
              <w:bottom w:w="100.0" w:type="dxa"/>
              <w:right w:w="100.0" w:type="dxa"/>
            </w:tcMar>
          </w:tcPr>
          <w:p w:rsidR="00000000" w:rsidDel="00000000" w:rsidP="00000000" w:rsidRDefault="00000000" w:rsidRPr="00000000" w14:paraId="0000024F">
            <w:pPr>
              <w:spacing w:line="240" w:lineRule="auto"/>
              <w:rPr/>
            </w:pPr>
            <w:r w:rsidDel="00000000" w:rsidR="00000000" w:rsidRPr="00000000">
              <w:rPr>
                <w:u w:val="single"/>
                <w:rtl w:val="0"/>
              </w:rPr>
              <w:t xml:space="preserve">Critère #7</w:t>
            </w:r>
            <w:r w:rsidDel="00000000" w:rsidR="00000000" w:rsidRPr="00000000">
              <w:rPr>
                <w:rtl w:val="0"/>
              </w:rPr>
            </w:r>
          </w:p>
          <w:p w:rsidR="00000000" w:rsidDel="00000000" w:rsidP="00000000" w:rsidRDefault="00000000" w:rsidRPr="00000000" w14:paraId="00000250">
            <w:pPr>
              <w:spacing w:line="240" w:lineRule="auto"/>
              <w:rPr/>
            </w:pPr>
            <w:r w:rsidDel="00000000" w:rsidR="00000000" w:rsidRPr="00000000">
              <w:rPr>
                <w:rtl w:val="0"/>
              </w:rPr>
              <w:t xml:space="preserve">J’ai collaboré et participé à toutes les étapes du processus de conception, y compris la planification, l'initiation et </w:t>
            </w:r>
          </w:p>
          <w:p w:rsidR="00000000" w:rsidDel="00000000" w:rsidP="00000000" w:rsidRDefault="00000000" w:rsidRPr="00000000" w14:paraId="00000251">
            <w:pPr>
              <w:spacing w:line="240" w:lineRule="auto"/>
              <w:rPr/>
            </w:pPr>
            <w:r w:rsidDel="00000000" w:rsidR="00000000" w:rsidRPr="00000000">
              <w:rPr>
                <w:rtl w:val="0"/>
              </w:rPr>
              <w:t xml:space="preserve">la présentation/communication.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2">
            <w:pPr>
              <w:spacing w:line="240" w:lineRule="auto"/>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3">
            <w:pPr>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ead3" w:val="clear"/>
            <w:tcMar>
              <w:top w:w="100.0" w:type="dxa"/>
              <w:left w:w="100.0" w:type="dxa"/>
              <w:bottom w:w="100.0" w:type="dxa"/>
              <w:right w:w="100.0" w:type="dxa"/>
            </w:tcMar>
          </w:tcPr>
          <w:p w:rsidR="00000000" w:rsidDel="00000000" w:rsidP="00000000" w:rsidRDefault="00000000" w:rsidRPr="00000000" w14:paraId="00000254">
            <w:pPr>
              <w:spacing w:line="240" w:lineRule="auto"/>
              <w:rPr/>
            </w:pPr>
            <w:r w:rsidDel="00000000" w:rsidR="00000000" w:rsidRPr="00000000">
              <w:rPr>
                <w:u w:val="single"/>
                <w:rtl w:val="0"/>
              </w:rPr>
              <w:t xml:space="preserve">Critère #8</w:t>
            </w:r>
            <w:r w:rsidDel="00000000" w:rsidR="00000000" w:rsidRPr="00000000">
              <w:rPr>
                <w:rtl w:val="0"/>
              </w:rPr>
            </w:r>
          </w:p>
          <w:p w:rsidR="00000000" w:rsidDel="00000000" w:rsidP="00000000" w:rsidRDefault="00000000" w:rsidRPr="00000000" w14:paraId="00000255">
            <w:pPr>
              <w:spacing w:line="240" w:lineRule="auto"/>
              <w:rPr/>
            </w:pPr>
            <w:r w:rsidDel="00000000" w:rsidR="00000000" w:rsidRPr="00000000">
              <w:rPr>
                <w:rtl w:val="0"/>
              </w:rPr>
              <w:t xml:space="preserve">J’ai définit et j’ai compris le problème et j’ai génèré des idées pour le résoudre.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6">
            <w:pPr>
              <w:spacing w:line="240" w:lineRule="auto"/>
              <w:rPr/>
            </w:pPr>
            <w:r w:rsidDel="00000000" w:rsidR="00000000" w:rsidRPr="00000000">
              <w:rPr>
                <w:rtl w:val="0"/>
              </w:rPr>
            </w:r>
          </w:p>
        </w:tc>
      </w:tr>
    </w:tbl>
    <w:p w:rsidR="00000000" w:rsidDel="00000000" w:rsidP="00000000" w:rsidRDefault="00000000" w:rsidRPr="00000000" w14:paraId="00000257">
      <w:pPr>
        <w:spacing w:line="240" w:lineRule="auto"/>
        <w:rPr/>
      </w:pPr>
      <w:r w:rsidDel="00000000" w:rsidR="00000000" w:rsidRPr="00000000">
        <w:rPr>
          <w:rtl w:val="0"/>
        </w:rPr>
      </w:r>
    </w:p>
    <w:sectPr>
      <w:type w:val="nextPage"/>
      <w:pgSz w:h="15840" w:w="12240" w:orient="portrait"/>
      <w:pgMar w:bottom="1309" w:top="1428" w:left="1440" w:right="1445"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8">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APSO/COET/ACSE Ressource pédagogique </w:t>
    </w:r>
  </w:p>
  <w:p w:rsidR="00000000" w:rsidDel="00000000" w:rsidP="00000000" w:rsidRDefault="00000000" w:rsidRPr="00000000" w14:paraId="00000259">
    <w:pPr>
      <w:widowControl w:val="0"/>
      <w:spacing w:before="13" w:line="240" w:lineRule="auto"/>
      <w:jc w:val="center"/>
      <w:rPr>
        <w:rFonts w:ascii="Calibri" w:cs="Calibri" w:eastAsia="Calibri" w:hAnsi="Calibri"/>
      </w:rPr>
    </w:pPr>
    <w:r w:rsidDel="00000000" w:rsidR="00000000" w:rsidRPr="00000000">
      <w:rPr>
        <w:rFonts w:ascii="Calibri" w:cs="Calibri" w:eastAsia="Calibri" w:hAnsi="Calibri"/>
        <w:rtl w:val="0"/>
      </w:rPr>
      <w:t xml:space="preserve">5</w:t>
    </w:r>
    <w:r w:rsidDel="00000000" w:rsidR="00000000" w:rsidRPr="00000000">
      <w:rPr>
        <w:rFonts w:ascii="Calibri" w:cs="Calibri" w:eastAsia="Calibri" w:hAnsi="Calibri"/>
        <w:vertAlign w:val="superscript"/>
        <w:rtl w:val="0"/>
      </w:rPr>
      <w:t xml:space="preserve">e</w:t>
    </w:r>
    <w:r w:rsidDel="00000000" w:rsidR="00000000" w:rsidRPr="00000000">
      <w:rPr>
        <w:rFonts w:ascii="Calibri" w:cs="Calibri" w:eastAsia="Calibri" w:hAnsi="Calibri"/>
        <w:rtl w:val="0"/>
      </w:rPr>
      <w:t xml:space="preserve"> année Expérience 1/ Forces agissant sur les structures et les mécanismes</w:t>
    </w:r>
  </w:p>
  <w:p w:rsidR="00000000" w:rsidDel="00000000" w:rsidP="00000000" w:rsidRDefault="00000000" w:rsidRPr="00000000" w14:paraId="0000025A">
    <w:pPr>
      <w:widowControl w:val="0"/>
      <w:spacing w:before="13" w:line="24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25B">
    <w:pPr>
      <w:widowControl w:val="0"/>
      <w:spacing w:before="13" w:line="24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25C">
    <w:pPr>
      <w:widowControl w:val="0"/>
      <w:spacing w:before="13" w:line="240" w:lineRule="auto"/>
      <w:jc w:val="center"/>
      <w:rPr/>
    </w:pPr>
    <w:r w:rsidDel="00000000" w:rsidR="00000000" w:rsidRPr="00000000">
      <w:rPr>
        <w:rFonts w:ascii="Calibri" w:cs="Calibri" w:eastAsia="Calibri" w:hAnsi="Calibri"/>
        <w:rtl w:val="0"/>
      </w:rPr>
      <w:t xml:space="preserve"> </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Normal1" w:customStyle="1">
    <w:name w:val="Table Normal1"/>
    <w:tblPr>
      <w:tblCellMar>
        <w:top w:w="0.0" w:type="dxa"/>
        <w:left w:w="0.0" w:type="dxa"/>
        <w:bottom w:w="0.0" w:type="dxa"/>
        <w:right w:w="0.0" w:type="dxa"/>
      </w:tblCellMar>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1"/>
    <w:tblPr>
      <w:tblStyleRowBandSize w:val="1"/>
      <w:tblStyleColBandSize w:val="1"/>
      <w:tblCellMar>
        <w:top w:w="100.0" w:type="dxa"/>
        <w:left w:w="100.0" w:type="dxa"/>
        <w:bottom w:w="100.0" w:type="dxa"/>
        <w:right w:w="100.0" w:type="dxa"/>
      </w:tblCellMar>
    </w:tblPr>
  </w:style>
  <w:style w:type="table" w:styleId="a0" w:customStyle="1">
    <w:basedOn w:val="TableNormal1"/>
    <w:tblPr>
      <w:tblStyleRowBandSize w:val="1"/>
      <w:tblStyleColBandSize w:val="1"/>
      <w:tblCellMar>
        <w:top w:w="100.0" w:type="dxa"/>
        <w:left w:w="100.0" w:type="dxa"/>
        <w:bottom w:w="100.0" w:type="dxa"/>
        <w:right w:w="100.0" w:type="dxa"/>
      </w:tblCellMar>
    </w:tblPr>
  </w:style>
  <w:style w:type="table" w:styleId="a1" w:customStyle="1">
    <w:basedOn w:val="TableNormal1"/>
    <w:tblPr>
      <w:tblStyleRowBandSize w:val="1"/>
      <w:tblStyleColBandSize w:val="1"/>
      <w:tblCellMar>
        <w:top w:w="100.0" w:type="dxa"/>
        <w:left w:w="100.0" w:type="dxa"/>
        <w:bottom w:w="100.0" w:type="dxa"/>
        <w:right w:w="100.0" w:type="dxa"/>
      </w:tblCellMar>
    </w:tblPr>
  </w:style>
  <w:style w:type="table" w:styleId="a2" w:customStyle="1">
    <w:basedOn w:val="TableNormal1"/>
    <w:tblPr>
      <w:tblStyleRowBandSize w:val="1"/>
      <w:tblStyleColBandSize w:val="1"/>
      <w:tblCellMar>
        <w:top w:w="100.0" w:type="dxa"/>
        <w:left w:w="100.0" w:type="dxa"/>
        <w:bottom w:w="100.0" w:type="dxa"/>
        <w:right w:w="100.0" w:type="dxa"/>
      </w:tblCellMar>
    </w:tblPr>
  </w:style>
  <w:style w:type="table" w:styleId="a3" w:customStyle="1">
    <w:basedOn w:val="TableNormal1"/>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B4631A"/>
    <w:pPr>
      <w:tabs>
        <w:tab w:val="center" w:pos="4320"/>
        <w:tab w:val="right" w:pos="8640"/>
      </w:tabs>
      <w:spacing w:line="240" w:lineRule="auto"/>
    </w:pPr>
  </w:style>
  <w:style w:type="character" w:styleId="HeaderChar" w:customStyle="1">
    <w:name w:val="Header Char"/>
    <w:basedOn w:val="DefaultParagraphFont"/>
    <w:link w:val="Header"/>
    <w:uiPriority w:val="99"/>
    <w:rsid w:val="00B4631A"/>
  </w:style>
  <w:style w:type="paragraph" w:styleId="Footer">
    <w:name w:val="footer"/>
    <w:basedOn w:val="Normal"/>
    <w:link w:val="FooterChar"/>
    <w:uiPriority w:val="99"/>
    <w:unhideWhenUsed w:val="1"/>
    <w:rsid w:val="00B4631A"/>
    <w:pPr>
      <w:tabs>
        <w:tab w:val="center" w:pos="4320"/>
        <w:tab w:val="right" w:pos="8640"/>
      </w:tabs>
      <w:spacing w:line="240" w:lineRule="auto"/>
    </w:pPr>
  </w:style>
  <w:style w:type="character" w:styleId="FooterChar" w:customStyle="1">
    <w:name w:val="Footer Char"/>
    <w:basedOn w:val="DefaultParagraphFont"/>
    <w:link w:val="Footer"/>
    <w:uiPriority w:val="99"/>
    <w:rsid w:val="00B4631A"/>
  </w:style>
  <w:style w:type="character" w:styleId="Hyperlink">
    <w:name w:val="Hyperlink"/>
    <w:basedOn w:val="DefaultParagraphFont"/>
    <w:uiPriority w:val="99"/>
    <w:unhideWhenUsed w:val="1"/>
    <w:rsid w:val="00A5157B"/>
    <w:rPr>
      <w:color w:val="0000ff" w:themeColor="hyperlink"/>
      <w:u w:val="single"/>
    </w:rPr>
  </w:style>
  <w:style w:type="character" w:styleId="UnresolvedMention">
    <w:name w:val="Unresolved Mention"/>
    <w:basedOn w:val="DefaultParagraphFont"/>
    <w:uiPriority w:val="99"/>
    <w:semiHidden w:val="1"/>
    <w:unhideWhenUsed w:val="1"/>
    <w:rsid w:val="00A5157B"/>
    <w:rPr>
      <w:color w:val="605e5c"/>
      <w:shd w:color="auto" w:fill="e1dfdd" w:val="clear"/>
    </w:rPr>
  </w:style>
  <w:style w:type="character" w:styleId="FollowedHyperlink">
    <w:name w:val="FollowedHyperlink"/>
    <w:basedOn w:val="DefaultParagraphFont"/>
    <w:uiPriority w:val="99"/>
    <w:semiHidden w:val="1"/>
    <w:unhideWhenUsed w:val="1"/>
    <w:rsid w:val="00E46DC3"/>
    <w:rPr>
      <w:color w:val="800080" w:themeColor="followedHyperlink"/>
      <w:u w:val="single"/>
    </w:rPr>
  </w:style>
  <w:style w:type="paragraph" w:styleId="title-index" w:customStyle="1">
    <w:name w:val="title-index"/>
    <w:basedOn w:val="Normal"/>
    <w:rsid w:val="00936062"/>
    <w:pPr>
      <w:spacing w:after="100" w:afterAutospacing="1" w:before="100" w:beforeAutospacing="1" w:line="240" w:lineRule="auto"/>
    </w:pPr>
    <w:rPr>
      <w:rFonts w:ascii="Times New Roman" w:cs="Times New Roman" w:eastAsia="Times New Roman" w:hAnsi="Times New Roman"/>
      <w:sz w:val="24"/>
      <w:szCs w:val="24"/>
    </w:rPr>
  </w:style>
  <w:style w:type="paragraph" w:styleId="NormalWeb">
    <w:name w:val="Normal (Web)"/>
    <w:basedOn w:val="Normal"/>
    <w:uiPriority w:val="99"/>
    <w:semiHidden w:val="1"/>
    <w:unhideWhenUsed w:val="1"/>
    <w:rsid w:val="00936062"/>
    <w:pPr>
      <w:spacing w:after="100" w:afterAutospacing="1" w:before="100" w:beforeAutospacing="1" w:line="240" w:lineRule="auto"/>
    </w:pPr>
    <w:rPr>
      <w:rFonts w:ascii="Times New Roman" w:cs="Times New Roman" w:eastAsia="Times New Roman" w:hAnsi="Times New Roman"/>
      <w:sz w:val="24"/>
      <w:szCs w:val="24"/>
    </w:rPr>
  </w:style>
  <w:style w:type="paragraph" w:styleId="ListParagraph">
    <w:name w:val="List Paragraph"/>
    <w:basedOn w:val="Normal"/>
    <w:uiPriority w:val="34"/>
    <w:qFormat w:val="1"/>
    <w:rsid w:val="00382EA3"/>
    <w:pPr>
      <w:ind w:left="720"/>
      <w:contextualSpacing w:val="1"/>
    </w:pPr>
  </w:style>
  <w:style w:type="character" w:styleId="Strong">
    <w:name w:val="Strong"/>
    <w:basedOn w:val="DefaultParagraphFont"/>
    <w:uiPriority w:val="22"/>
    <w:qFormat w:val="1"/>
    <w:rsid w:val="002B2E38"/>
    <w:rPr>
      <w:b w:val="1"/>
      <w:bCs w:val="1"/>
    </w:rPr>
  </w:style>
  <w:style w:type="character" w:styleId="page-title" w:customStyle="1">
    <w:name w:val="page-title"/>
    <w:basedOn w:val="DefaultParagraphFont"/>
    <w:rsid w:val="00433C31"/>
  </w:style>
  <w:style w:type="table" w:styleId="a4" w:customStyle="1">
    <w:basedOn w:val="TableNormal1"/>
    <w:tblPr>
      <w:tblStyleRowBandSize w:val="1"/>
      <w:tblStyleColBandSize w:val="1"/>
      <w:tblCellMar>
        <w:top w:w="100.0" w:type="dxa"/>
        <w:left w:w="100.0" w:type="dxa"/>
        <w:bottom w:w="100.0" w:type="dxa"/>
        <w:right w:w="100.0" w:type="dxa"/>
      </w:tblCellMar>
    </w:tblPr>
  </w:style>
  <w:style w:type="table" w:styleId="a5" w:customStyle="1">
    <w:basedOn w:val="TableNormal1"/>
    <w:tblPr>
      <w:tblStyleRowBandSize w:val="1"/>
      <w:tblStyleColBandSize w:val="1"/>
      <w:tblCellMar>
        <w:top w:w="100.0" w:type="dxa"/>
        <w:left w:w="100.0" w:type="dxa"/>
        <w:bottom w:w="100.0" w:type="dxa"/>
        <w:right w:w="100.0" w:type="dxa"/>
      </w:tblCellMar>
    </w:tblPr>
  </w:style>
  <w:style w:type="table" w:styleId="a6" w:customStyle="1">
    <w:basedOn w:val="TableNormal1"/>
    <w:tblPr>
      <w:tblStyleRowBandSize w:val="1"/>
      <w:tblStyleColBandSize w:val="1"/>
      <w:tblCellMar>
        <w:top w:w="100.0" w:type="dxa"/>
        <w:left w:w="100.0" w:type="dxa"/>
        <w:bottom w:w="100.0" w:type="dxa"/>
        <w:right w:w="100.0" w:type="dxa"/>
      </w:tblCellMar>
    </w:tblPr>
  </w:style>
  <w:style w:type="table" w:styleId="a7" w:customStyle="1">
    <w:basedOn w:val="TableNormal1"/>
    <w:tblPr>
      <w:tblStyleRowBandSize w:val="1"/>
      <w:tblStyleColBandSize w:val="1"/>
      <w:tblCellMar>
        <w:top w:w="100.0" w:type="dxa"/>
        <w:left w:w="100.0" w:type="dxa"/>
        <w:bottom w:w="100.0" w:type="dxa"/>
        <w:right w:w="100.0" w:type="dxa"/>
      </w:tblCellMar>
    </w:tblPr>
  </w:style>
  <w:style w:type="table" w:styleId="a8" w:customStyle="1">
    <w:basedOn w:val="TableNormal1"/>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edu.gov.on.ca/fre/policyfunding/growSuccessfr.pdf" TargetMode="External"/><Relationship Id="rId42" Type="http://schemas.openxmlformats.org/officeDocument/2006/relationships/hyperlink" Target="https://www.youtube.com/watch?time_continue=2&amp;v=7EqAAVMWS00&amp;feature=emb_logo" TargetMode="External"/><Relationship Id="rId41" Type="http://schemas.openxmlformats.org/officeDocument/2006/relationships/hyperlink" Target="https://www.dcp.edu.gov.on.ca/fr/evaluation/exemples-de-grilles-d-evaluation" TargetMode="External"/><Relationship Id="rId44" Type="http://schemas.openxmlformats.org/officeDocument/2006/relationships/hyperlink" Target="https://docs.google.com/presentation/d/1EUnSpKaIzWGV8srtfQXNsTwEyVRqGFGa7L0rDuYL1CY/present?slide=id.p" TargetMode="External"/><Relationship Id="rId43" Type="http://schemas.openxmlformats.org/officeDocument/2006/relationships/hyperlink" Target="https://www.youtube.com/watch?v=FjBSKFOyjDE" TargetMode="External"/><Relationship Id="rId46" Type="http://schemas.openxmlformats.org/officeDocument/2006/relationships/hyperlink" Target="https://parlonssciences.ca/ressources-pedagogiques/activites-pratiques/comment-construire-un-abri-pour-proteger-des-figurines?_ga=2.125133379.850384578.1668683438-1535788489.1668254285" TargetMode="External"/><Relationship Id="rId45" Type="http://schemas.openxmlformats.org/officeDocument/2006/relationships/hyperlink" Target="http://floodsmartcanada.ca/wp-content/uploads/2019/02/FSC_floods_howtoprepare_infographic_1_FR_r1.p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llison-gonzalez-5bxg.squarespace.com/" TargetMode="External"/><Relationship Id="rId48" Type="http://schemas.openxmlformats.org/officeDocument/2006/relationships/hyperlink" Target="https://ici.radio-canada.ca/jeunesse/maj" TargetMode="External"/><Relationship Id="rId47" Type="http://schemas.openxmlformats.org/officeDocument/2006/relationships/hyperlink" Target="https://schools.sciencenorth.ca/sites/default/files/inline-files/Structures-by-Algorithm-Lesson-Plan.pdf" TargetMode="External"/><Relationship Id="rId49" Type="http://schemas.openxmlformats.org/officeDocument/2006/relationships/hyperlink" Target="https://lpalo.com/balados/formats/a-lecout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scitechontario.ca/fr/project/5er-annee-objectifs-a-long-terme-option-2/" TargetMode="External"/><Relationship Id="rId8" Type="http://schemas.openxmlformats.org/officeDocument/2006/relationships/hyperlink" Target="https://scitechontario.ca/fr/project/5er-annee-objectifs-a-long-terme-option-2/" TargetMode="External"/><Relationship Id="rId31" Type="http://schemas.openxmlformats.org/officeDocument/2006/relationships/hyperlink" Target="https://www.youtube.com/watch?v=_8Mnfre6Nz4&amp;t=2s" TargetMode="External"/><Relationship Id="rId30" Type="http://schemas.openxmlformats.org/officeDocument/2006/relationships/hyperlink" Target="https://myheritagelanguage.com/fr/book/promoting-speaking-first-language/part-ii-conduct-oneself-adequately-conversations-pairs-groups/think-pair-share-alternative-procedure-preparing-oneself-group-discussion/" TargetMode="External"/><Relationship Id="rId33" Type="http://schemas.openxmlformats.org/officeDocument/2006/relationships/hyperlink" Target="https://scratch.mit.edu/" TargetMode="External"/><Relationship Id="rId32" Type="http://schemas.openxmlformats.org/officeDocument/2006/relationships/hyperlink" Target="https://www.youtube.com/watch?v=N96_wFVu4Vk" TargetMode="External"/><Relationship Id="rId35" Type="http://schemas.openxmlformats.org/officeDocument/2006/relationships/hyperlink" Target="https://www.amazon.fr/stores/page/FED304A0-F74F-494B-8DDA-23C7B6A26184?ingress=0&amp;visitId=e11eebd5-0865-4593-bda3-4b9c78792322" TargetMode="External"/><Relationship Id="rId34" Type="http://schemas.openxmlformats.org/officeDocument/2006/relationships/hyperlink" Target="https://www.sciencenorth.ca/sites/default/files/2018/22%20Mai%205em%20anne%CC%81e%20Compression%20et%20tension%20Plan%20de%20cours%20hors%20ligne%20TEF.pdf" TargetMode="External"/><Relationship Id="rId37" Type="http://schemas.openxmlformats.org/officeDocument/2006/relationships/hyperlink" Target="https://www.octe.ca/application/files/1115/8222/6104/SECURIdoc_Elementaire_2019.pdf" TargetMode="External"/><Relationship Id="rId36" Type="http://schemas.openxmlformats.org/officeDocument/2006/relationships/hyperlink" Target="https://stao.ca/resource/les-sciences-en-toute-securite-deuxieme-edition/" TargetMode="External"/><Relationship Id="rId39" Type="http://schemas.openxmlformats.org/officeDocument/2006/relationships/hyperlink" Target="https://www.dcp.edu.gov.on.ca/fr/evaluation" TargetMode="External"/><Relationship Id="rId38" Type="http://schemas.openxmlformats.org/officeDocument/2006/relationships/hyperlink" Target="https://www.dcp.edu.gov.on.ca/fr/curriculum/sciences-technologie/contexte/apprentissage-interdisciplinaire-integre#sante-securite" TargetMode="External"/><Relationship Id="rId20" Type="http://schemas.openxmlformats.org/officeDocument/2006/relationships/image" Target="media/image1.png"/><Relationship Id="rId22" Type="http://schemas.openxmlformats.org/officeDocument/2006/relationships/hyperlink" Target="https://www.01net.com/telecharger/internet/plugins/readwrite-pour-chrome.html#:~:text=Read%26Write%20pour%20Chrome%20est%20une,l'utilisation%20de%20Google%20Chrome.%20Text%20to%20Speech%20Software%20such%20as%20Read%20&amp;%20Write%20for%20Google%20Chrome%20helps%20students%20to%20respond%20orally,%20help%20communicate%20their%20thinking,%20and%20support%20writing%20demands." TargetMode="External"/><Relationship Id="rId21" Type="http://schemas.openxmlformats.org/officeDocument/2006/relationships/image" Target="media/image2.png"/><Relationship Id="rId24" Type="http://schemas.openxmlformats.org/officeDocument/2006/relationships/hyperlink" Target="https://info.flip.com/" TargetMode="External"/><Relationship Id="rId23" Type="http://schemas.openxmlformats.org/officeDocument/2006/relationships/hyperlink" Target="https://earth.google.com/web/@-0.140139,101.754216,115a,6035d,35y,0h,0t,0r/data=CjISMBIgZDJkMzVhNTk2ZTQ3MTFlOGJhM2Y0ZGJhNDk1NmM3YjQiDHZveV9wb2ludF8tMQ?hl=fr" TargetMode="External"/><Relationship Id="rId26" Type="http://schemas.openxmlformats.org/officeDocument/2006/relationships/image" Target="media/image11.png"/><Relationship Id="rId25" Type="http://schemas.openxmlformats.org/officeDocument/2006/relationships/image" Target="media/image4.png"/><Relationship Id="rId28" Type="http://schemas.openxmlformats.org/officeDocument/2006/relationships/hyperlink" Target="https://jamboard.google.com/d/1V29fhL_EADDSncfwzDT8VMlUIHahsyu6XjBhuT480qw/viewer" TargetMode="External"/><Relationship Id="rId27" Type="http://schemas.openxmlformats.org/officeDocument/2006/relationships/image" Target="media/image9.png"/><Relationship Id="rId29" Type="http://schemas.openxmlformats.org/officeDocument/2006/relationships/hyperlink" Target="https://jamboard.google.com/d/1V29fhL_EADDSncfwzDT8VMlUIHahsyu6XjBhuT480qw/viewer" TargetMode="External"/><Relationship Id="rId51" Type="http://schemas.openxmlformats.org/officeDocument/2006/relationships/image" Target="media/image10.png"/><Relationship Id="rId50" Type="http://schemas.openxmlformats.org/officeDocument/2006/relationships/footer" Target="footer1.xml"/><Relationship Id="rId53" Type="http://schemas.openxmlformats.org/officeDocument/2006/relationships/image" Target="media/image8.png"/><Relationship Id="rId52" Type="http://schemas.openxmlformats.org/officeDocument/2006/relationships/image" Target="media/image6.png"/><Relationship Id="rId11" Type="http://schemas.openxmlformats.org/officeDocument/2006/relationships/hyperlink" Target="https://assets.ctfassets.net/cfektv4t16rw/7shYfOMPfV2IwmjI91kWSD/3d2cf5ecce0699881b1d8bfe97507db8/Une_p__dagogie_sensible____la_culture_-_Promouvoir_l-__quit___et_l-inclusivit___dans_les___coles_de_l-Ontario.pdf" TargetMode="External"/><Relationship Id="rId10" Type="http://schemas.openxmlformats.org/officeDocument/2006/relationships/hyperlink" Target="https://www.dcp.edu.gov.on.ca/fr/planification/competences-transferables" TargetMode="External"/><Relationship Id="rId13" Type="http://schemas.openxmlformats.org/officeDocument/2006/relationships/hyperlink" Target="https://www.dcp.edu.gov.on.ca/en/curriculum/science-technology/context/processes" TargetMode="External"/><Relationship Id="rId12" Type="http://schemas.openxmlformats.org/officeDocument/2006/relationships/hyperlink" Target="https://pcua.ca/les-3-principes/vue-d-ensemble#:~:text=Les%20lignes%20directrices%20de%20la%20CUA%20ne%20sont%20pas%20des,apprentissage%20pour%20tous%20les%20apprenants." TargetMode="External"/><Relationship Id="rId15" Type="http://schemas.openxmlformats.org/officeDocument/2006/relationships/hyperlink" Target="http://amasci.com/miscon/opphys.html" TargetMode="External"/><Relationship Id="rId14" Type="http://schemas.openxmlformats.org/officeDocument/2006/relationships/hyperlink" Target="https://atlasclimatique.ca/autochtones/inuit" TargetMode="External"/><Relationship Id="rId17" Type="http://schemas.openxmlformats.org/officeDocument/2006/relationships/image" Target="media/image5.png"/><Relationship Id="rId16" Type="http://schemas.openxmlformats.org/officeDocument/2006/relationships/hyperlink" Target="https://www.dcp.edu.gov.on.ca/fr/curriculum/sciences-technologie/contexte/domaines-sujets" TargetMode="External"/><Relationship Id="rId19" Type="http://schemas.openxmlformats.org/officeDocument/2006/relationships/image" Target="media/image7.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1ub/3ahuzJxUhXivoFBEBRSgWew==">AMUW2mUI27vfDVsnZLQUlyreTItTwqO/djA/3s97fz2lBSpKaQNGv8TveqnSfF83vM5ES0FdpmLDk6gEULg4UMWbBYPBPELwNTNfHX6stmhc4EtPuFy/KtuRWNvKkrzLy3AxRPyDiN2g9/G9wP5K+mpylThBLuDGNXF63Ec1tAH5FUXK4tQq/IKvBF09d8YoHYTeGX7QxbbUoFX+Z7HnahQXN8eDjAfAVtIDjkoavpGMtBBz5XZT7jJ2SLLC/3wWIpUC8uLni6lLcc7fEDv+4QIWsNw+NgBWezSQE8j1igFQBHyJ1drEP5AZv3mzB+RQx0hZUDqe50sKh3DfHYc788ao3muuHY2q+bMyTGPhX3+npm/dOhj15pGYC6MDw1Mh1V0vEegSr9V0wzRy8510UeNuPyLysjRB8d5u6DMIx2MxrxBOxXczngx94nAqDR8rE195Xo9Wuds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2022-11-22T06:29:00Z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a5413faf556c77fcdb72b27138abd90a426a73abe62c49e20ee876fffd6d9828</vt:lpwstr>
  </property>
</Properties>
</file>